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AB7039" w14:textId="0EDB30E5" w:rsidR="00E16325" w:rsidRPr="008126DC" w:rsidRDefault="00F875DE" w:rsidP="00EB791B">
      <w:pPr>
        <w:pStyle w:val="ox-78e7a666e7-msonormal"/>
        <w:shd w:val="clear" w:color="auto" w:fill="FFFFFF"/>
        <w:spacing w:before="0" w:beforeAutospacing="0" w:after="0" w:afterAutospacing="0"/>
        <w:ind w:left="360" w:hanging="360"/>
        <w:rPr>
          <w:rFonts w:asciiTheme="minorHAnsi" w:eastAsiaTheme="minorHAnsi" w:hAnsiTheme="minorHAnsi" w:cs="Arial"/>
          <w:b/>
          <w:lang w:eastAsia="en-US"/>
        </w:rPr>
      </w:pPr>
      <w:r>
        <w:rPr>
          <w:rFonts w:asciiTheme="minorHAnsi" w:eastAsiaTheme="minorHAnsi" w:hAnsiTheme="minorHAnsi" w:cs="Arial"/>
          <w:b/>
          <w:lang w:eastAsia="en-US"/>
        </w:rPr>
        <w:t>Our Lady &amp; St Joseph</w:t>
      </w:r>
      <w:r w:rsidR="00553A76">
        <w:rPr>
          <w:rFonts w:asciiTheme="minorHAnsi" w:eastAsiaTheme="minorHAnsi" w:hAnsiTheme="minorHAnsi" w:cs="Arial"/>
          <w:b/>
          <w:lang w:eastAsia="en-US"/>
        </w:rPr>
        <w:t xml:space="preserve"> Catholic</w:t>
      </w:r>
      <w:r w:rsidR="00C84675">
        <w:rPr>
          <w:rFonts w:asciiTheme="minorHAnsi" w:eastAsiaTheme="minorHAnsi" w:hAnsiTheme="minorHAnsi" w:cs="Arial"/>
          <w:b/>
          <w:lang w:eastAsia="en-US"/>
        </w:rPr>
        <w:t xml:space="preserve"> Primary</w:t>
      </w:r>
      <w:r w:rsidR="006C5C15" w:rsidRPr="008126DC">
        <w:rPr>
          <w:rFonts w:asciiTheme="minorHAnsi" w:eastAsiaTheme="minorHAnsi" w:hAnsiTheme="minorHAnsi" w:cs="Arial"/>
          <w:b/>
          <w:lang w:eastAsia="en-US"/>
        </w:rPr>
        <w:t xml:space="preserve"> School </w:t>
      </w:r>
      <w:r w:rsidR="00720135" w:rsidRPr="008126DC">
        <w:rPr>
          <w:rFonts w:asciiTheme="minorHAnsi" w:eastAsiaTheme="minorHAnsi" w:hAnsiTheme="minorHAnsi" w:cs="Arial"/>
          <w:b/>
          <w:lang w:eastAsia="en-US"/>
        </w:rPr>
        <w:t>G</w:t>
      </w:r>
      <w:r w:rsidR="00E16325" w:rsidRPr="008126DC">
        <w:rPr>
          <w:rFonts w:asciiTheme="minorHAnsi" w:eastAsiaTheme="minorHAnsi" w:hAnsiTheme="minorHAnsi" w:cs="Arial"/>
          <w:b/>
          <w:lang w:eastAsia="en-US"/>
        </w:rPr>
        <w:t>overning Body</w:t>
      </w:r>
    </w:p>
    <w:p w14:paraId="19FCF707" w14:textId="001CF094" w:rsidR="00E16325" w:rsidRDefault="008126DC" w:rsidP="00EB791B">
      <w:pPr>
        <w:spacing w:after="0" w:line="240" w:lineRule="auto"/>
        <w:rPr>
          <w:rFonts w:cs="Arial"/>
        </w:rPr>
      </w:pPr>
      <w:r>
        <w:rPr>
          <w:rFonts w:cs="Arial"/>
        </w:rPr>
        <w:t xml:space="preserve">The school is </w:t>
      </w:r>
      <w:r w:rsidRPr="008126DC">
        <w:rPr>
          <w:rFonts w:cs="Arial"/>
        </w:rPr>
        <w:t>governed by a body of</w:t>
      </w:r>
      <w:r w:rsidR="00553A76">
        <w:rPr>
          <w:rFonts w:cs="Arial"/>
        </w:rPr>
        <w:t xml:space="preserve"> 12</w:t>
      </w:r>
      <w:r w:rsidRPr="008126DC">
        <w:rPr>
          <w:rFonts w:cs="Arial"/>
        </w:rPr>
        <w:t xml:space="preserve"> governors, some of whom are elected and others appointed.</w:t>
      </w:r>
      <w:r w:rsidR="00C84675">
        <w:rPr>
          <w:rFonts w:cs="Arial"/>
        </w:rPr>
        <w:t xml:space="preserve">  </w:t>
      </w:r>
      <w:r w:rsidRPr="008126DC">
        <w:rPr>
          <w:rFonts w:cs="Arial"/>
        </w:rPr>
        <w:t>The Governin</w:t>
      </w:r>
      <w:r w:rsidR="00F875DE">
        <w:rPr>
          <w:rFonts w:cs="Arial"/>
        </w:rPr>
        <w:t>g Body has a significant role in</w:t>
      </w:r>
      <w:r w:rsidRPr="008126DC">
        <w:rPr>
          <w:rFonts w:cs="Arial"/>
        </w:rPr>
        <w:t xml:space="preserve"> </w:t>
      </w:r>
      <w:r w:rsidR="00794982">
        <w:rPr>
          <w:rFonts w:cs="Arial"/>
        </w:rPr>
        <w:t xml:space="preserve">maintaining </w:t>
      </w:r>
      <w:r w:rsidR="00BF0AF2">
        <w:rPr>
          <w:rFonts w:cs="Arial"/>
        </w:rPr>
        <w:t>the C</w:t>
      </w:r>
      <w:r w:rsidR="00794982">
        <w:rPr>
          <w:rFonts w:cs="Arial"/>
        </w:rPr>
        <w:t>atholic ethos of the school, in</w:t>
      </w:r>
      <w:r w:rsidR="00794982" w:rsidRPr="008126DC">
        <w:rPr>
          <w:rFonts w:cs="Arial"/>
        </w:rPr>
        <w:t xml:space="preserve"> </w:t>
      </w:r>
      <w:r w:rsidRPr="008126DC">
        <w:rPr>
          <w:rFonts w:cs="Arial"/>
        </w:rPr>
        <w:t>making strategic decisions, particularly on finance</w:t>
      </w:r>
      <w:r w:rsidR="00BF0AF2">
        <w:rPr>
          <w:rFonts w:cs="Arial"/>
        </w:rPr>
        <w:t>, and in</w:t>
      </w:r>
      <w:r w:rsidRPr="008126DC">
        <w:rPr>
          <w:rFonts w:cs="Arial"/>
        </w:rPr>
        <w:t xml:space="preserve"> holding the school to account through its challenge to the Headteacher</w:t>
      </w:r>
      <w:r w:rsidR="00BF0AF2">
        <w:rPr>
          <w:rFonts w:cs="Arial"/>
        </w:rPr>
        <w:t>.</w:t>
      </w:r>
      <w:r w:rsidR="00C84675">
        <w:rPr>
          <w:rFonts w:cs="Arial"/>
        </w:rPr>
        <w:t xml:space="preserve"> </w:t>
      </w:r>
      <w:r w:rsidR="00E16325" w:rsidRPr="008126DC">
        <w:rPr>
          <w:rFonts w:cs="Arial"/>
        </w:rPr>
        <w:t>The governing body of</w:t>
      </w:r>
      <w:r w:rsidR="00720135" w:rsidRPr="008126DC">
        <w:rPr>
          <w:rFonts w:cs="Arial"/>
        </w:rPr>
        <w:t xml:space="preserve"> </w:t>
      </w:r>
      <w:r w:rsidR="00553A76">
        <w:rPr>
          <w:rFonts w:cs="Arial"/>
        </w:rPr>
        <w:t xml:space="preserve">Our Lady &amp; St Joseph Catholic Primary </w:t>
      </w:r>
      <w:r w:rsidR="006C5C15" w:rsidRPr="008126DC">
        <w:rPr>
          <w:rFonts w:cs="Arial"/>
        </w:rPr>
        <w:t>S</w:t>
      </w:r>
      <w:r w:rsidR="00720135" w:rsidRPr="008126DC">
        <w:rPr>
          <w:rFonts w:cs="Arial"/>
        </w:rPr>
        <w:t>chool usually meets</w:t>
      </w:r>
      <w:r w:rsidR="00C84675">
        <w:rPr>
          <w:rFonts w:cs="Arial"/>
        </w:rPr>
        <w:t xml:space="preserve"> </w:t>
      </w:r>
      <w:r w:rsidR="00F875DE">
        <w:rPr>
          <w:rFonts w:cs="Arial"/>
        </w:rPr>
        <w:t>three</w:t>
      </w:r>
      <w:r w:rsidR="006C5C15" w:rsidRPr="008126DC">
        <w:rPr>
          <w:rFonts w:cs="Arial"/>
        </w:rPr>
        <w:t xml:space="preserve"> </w:t>
      </w:r>
      <w:r w:rsidR="00720135" w:rsidRPr="008126DC">
        <w:rPr>
          <w:rFonts w:cs="Arial"/>
        </w:rPr>
        <w:t>times a year</w:t>
      </w:r>
      <w:r w:rsidR="00E16325" w:rsidRPr="008126DC">
        <w:rPr>
          <w:rFonts w:cs="Arial"/>
        </w:rPr>
        <w:t>.  It</w:t>
      </w:r>
      <w:r w:rsidR="006C5C15" w:rsidRPr="008126DC">
        <w:rPr>
          <w:rFonts w:cs="Arial"/>
        </w:rPr>
        <w:t>s</w:t>
      </w:r>
      <w:r w:rsidR="00773D71" w:rsidRPr="008126DC">
        <w:rPr>
          <w:rFonts w:cs="Arial"/>
        </w:rPr>
        <w:t xml:space="preserve"> members at </w:t>
      </w:r>
      <w:r w:rsidR="00F875DE">
        <w:rPr>
          <w:rFonts w:cs="Arial"/>
        </w:rPr>
        <w:t xml:space="preserve">1 </w:t>
      </w:r>
      <w:r w:rsidR="005A1B5E">
        <w:rPr>
          <w:rFonts w:cs="Arial"/>
        </w:rPr>
        <w:t>September2018</w:t>
      </w:r>
      <w:r w:rsidR="00C84675">
        <w:rPr>
          <w:rFonts w:cs="Arial"/>
        </w:rPr>
        <w:t xml:space="preserve"> </w:t>
      </w:r>
      <w:r w:rsidR="00E16325" w:rsidRPr="008126DC">
        <w:rPr>
          <w:rFonts w:cs="Arial"/>
        </w:rPr>
        <w:t>are:</w:t>
      </w:r>
    </w:p>
    <w:p w14:paraId="4B95DA9B" w14:textId="77777777" w:rsidR="00C84675" w:rsidRDefault="00C84675" w:rsidP="00EB791B">
      <w:pPr>
        <w:spacing w:after="0" w:line="240" w:lineRule="auto"/>
        <w:rPr>
          <w:rFonts w:cs="Arial"/>
        </w:rPr>
      </w:pPr>
    </w:p>
    <w:tbl>
      <w:tblPr>
        <w:tblStyle w:val="TableGrid"/>
        <w:tblW w:w="14878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2126"/>
        <w:gridCol w:w="851"/>
        <w:gridCol w:w="1275"/>
        <w:gridCol w:w="1134"/>
        <w:gridCol w:w="1843"/>
        <w:gridCol w:w="850"/>
        <w:gridCol w:w="1843"/>
        <w:gridCol w:w="1559"/>
        <w:gridCol w:w="1417"/>
      </w:tblGrid>
      <w:tr w:rsidR="000E204B" w14:paraId="55028DBB" w14:textId="77777777" w:rsidTr="0029542A">
        <w:tc>
          <w:tcPr>
            <w:tcW w:w="4106" w:type="dxa"/>
            <w:gridSpan w:val="3"/>
          </w:tcPr>
          <w:p w14:paraId="7B2119BC" w14:textId="77777777" w:rsidR="000E204B" w:rsidRDefault="000E204B">
            <w:pPr>
              <w:rPr>
                <w:rFonts w:cs="Arial"/>
                <w:b/>
                <w:sz w:val="24"/>
                <w:szCs w:val="24"/>
              </w:rPr>
            </w:pPr>
            <w:r w:rsidRPr="008126DC">
              <w:rPr>
                <w:rFonts w:cs="Arial"/>
                <w:b/>
                <w:sz w:val="24"/>
                <w:szCs w:val="24"/>
              </w:rPr>
              <w:t>Governors</w:t>
            </w:r>
          </w:p>
          <w:p w14:paraId="0376B3AE" w14:textId="594DDA66" w:rsidR="000E204B" w:rsidRPr="004C2C11" w:rsidRDefault="000E204B">
            <w:pPr>
              <w:rPr>
                <w:sz w:val="20"/>
                <w:szCs w:val="20"/>
              </w:rPr>
            </w:pPr>
            <w:r w:rsidRPr="004C2C11">
              <w:rPr>
                <w:sz w:val="20"/>
                <w:szCs w:val="20"/>
              </w:rPr>
              <w:t>Governor name</w:t>
            </w:r>
          </w:p>
        </w:tc>
        <w:tc>
          <w:tcPr>
            <w:tcW w:w="851" w:type="dxa"/>
          </w:tcPr>
          <w:p w14:paraId="70A58E48" w14:textId="77777777" w:rsidR="000E204B" w:rsidRPr="00553A76" w:rsidRDefault="000E204B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14:paraId="7C1C9271" w14:textId="1359A1EC" w:rsidR="000E204B" w:rsidRPr="00553A76" w:rsidRDefault="000E204B">
            <w:pPr>
              <w:rPr>
                <w:sz w:val="18"/>
                <w:szCs w:val="18"/>
              </w:rPr>
            </w:pPr>
            <w:r w:rsidRPr="00553A76">
              <w:rPr>
                <w:sz w:val="18"/>
                <w:szCs w:val="18"/>
              </w:rPr>
              <w:t>Date of current appointment</w:t>
            </w:r>
          </w:p>
        </w:tc>
        <w:tc>
          <w:tcPr>
            <w:tcW w:w="1134" w:type="dxa"/>
          </w:tcPr>
          <w:p w14:paraId="6F2AF1C2" w14:textId="77777777" w:rsidR="000E204B" w:rsidRPr="004C2C11" w:rsidRDefault="000E204B">
            <w:pPr>
              <w:rPr>
                <w:sz w:val="20"/>
                <w:szCs w:val="20"/>
              </w:rPr>
            </w:pPr>
            <w:r w:rsidRPr="004C2C11">
              <w:rPr>
                <w:sz w:val="20"/>
                <w:szCs w:val="20"/>
              </w:rPr>
              <w:t xml:space="preserve">Date of </w:t>
            </w:r>
          </w:p>
          <w:p w14:paraId="5D89914B" w14:textId="77777777" w:rsidR="000E204B" w:rsidRPr="004C2C11" w:rsidRDefault="000E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4C2C11">
              <w:rPr>
                <w:sz w:val="20"/>
                <w:szCs w:val="20"/>
              </w:rPr>
              <w:t>xpiry</w:t>
            </w:r>
          </w:p>
        </w:tc>
        <w:tc>
          <w:tcPr>
            <w:tcW w:w="1843" w:type="dxa"/>
          </w:tcPr>
          <w:p w14:paraId="0197C0CB" w14:textId="77777777" w:rsidR="000E204B" w:rsidRDefault="000E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Category/</w:t>
            </w:r>
          </w:p>
          <w:p w14:paraId="35CBD75B" w14:textId="77777777" w:rsidR="000E204B" w:rsidRPr="004C2C11" w:rsidRDefault="000E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C2C11">
              <w:rPr>
                <w:sz w:val="20"/>
                <w:szCs w:val="20"/>
              </w:rPr>
              <w:t>Appointed by</w:t>
            </w:r>
          </w:p>
        </w:tc>
        <w:tc>
          <w:tcPr>
            <w:tcW w:w="850" w:type="dxa"/>
          </w:tcPr>
          <w:p w14:paraId="68118CF5" w14:textId="57D5D56B" w:rsidR="000E204B" w:rsidRPr="004C2C11" w:rsidRDefault="000E204B">
            <w:pPr>
              <w:rPr>
                <w:sz w:val="18"/>
                <w:szCs w:val="18"/>
              </w:rPr>
            </w:pPr>
            <w:r w:rsidRPr="004C2C11">
              <w:rPr>
                <w:sz w:val="18"/>
                <w:szCs w:val="18"/>
              </w:rPr>
              <w:t>Term of office</w:t>
            </w:r>
            <w:r>
              <w:rPr>
                <w:sz w:val="18"/>
                <w:szCs w:val="18"/>
              </w:rPr>
              <w:t xml:space="preserve"> in years</w:t>
            </w:r>
          </w:p>
        </w:tc>
        <w:tc>
          <w:tcPr>
            <w:tcW w:w="1843" w:type="dxa"/>
          </w:tcPr>
          <w:p w14:paraId="04598293" w14:textId="77777777" w:rsidR="000E204B" w:rsidRPr="004C2C11" w:rsidRDefault="000E204B" w:rsidP="007201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Entry in register of business interests</w:t>
            </w:r>
          </w:p>
        </w:tc>
        <w:tc>
          <w:tcPr>
            <w:tcW w:w="1559" w:type="dxa"/>
          </w:tcPr>
          <w:p w14:paraId="78F306A2" w14:textId="77777777" w:rsidR="000E204B" w:rsidRDefault="000E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at </w:t>
            </w:r>
          </w:p>
          <w:p w14:paraId="03D42765" w14:textId="4024128E" w:rsidR="000E204B" w:rsidRDefault="000E204B" w:rsidP="0093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B 20</w:t>
            </w:r>
            <w:r w:rsidR="005A1B5E">
              <w:rPr>
                <w:sz w:val="20"/>
                <w:szCs w:val="20"/>
              </w:rPr>
              <w:t>17</w:t>
            </w:r>
            <w:r>
              <w:rPr>
                <w:sz w:val="20"/>
                <w:szCs w:val="20"/>
              </w:rPr>
              <w:t>-1</w:t>
            </w:r>
            <w:r w:rsidR="005A1B5E">
              <w:rPr>
                <w:sz w:val="20"/>
                <w:szCs w:val="20"/>
              </w:rPr>
              <w:t>8</w:t>
            </w:r>
          </w:p>
          <w:p w14:paraId="1E526EC3" w14:textId="7CF7F3E7" w:rsidR="000E204B" w:rsidRPr="004C2C11" w:rsidRDefault="000E204B" w:rsidP="00934C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(School Year)</w:t>
            </w:r>
          </w:p>
        </w:tc>
        <w:tc>
          <w:tcPr>
            <w:tcW w:w="1417" w:type="dxa"/>
          </w:tcPr>
          <w:p w14:paraId="5B6FF6B2" w14:textId="77777777" w:rsidR="000E204B" w:rsidRDefault="000E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Attendance at committees </w:t>
            </w:r>
          </w:p>
          <w:p w14:paraId="7157EBEB" w14:textId="77777777" w:rsidR="000E204B" w:rsidRPr="004C2C11" w:rsidRDefault="000E2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(see below)</w:t>
            </w:r>
          </w:p>
        </w:tc>
      </w:tr>
      <w:tr w:rsidR="000E204B" w14:paraId="7CFA86D5" w14:textId="77777777" w:rsidTr="0029542A">
        <w:tc>
          <w:tcPr>
            <w:tcW w:w="846" w:type="dxa"/>
            <w:vAlign w:val="bottom"/>
          </w:tcPr>
          <w:p w14:paraId="5E042668" w14:textId="62AEE7F4" w:rsidR="000E204B" w:rsidRDefault="000E204B" w:rsidP="00553A76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1134" w:type="dxa"/>
            <w:vAlign w:val="bottom"/>
          </w:tcPr>
          <w:p w14:paraId="4B43F569" w14:textId="6B056ECE" w:rsidR="000E204B" w:rsidRDefault="000E204B" w:rsidP="00553A76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Cecilia</w:t>
            </w:r>
          </w:p>
        </w:tc>
        <w:tc>
          <w:tcPr>
            <w:tcW w:w="2126" w:type="dxa"/>
            <w:vAlign w:val="bottom"/>
          </w:tcPr>
          <w:p w14:paraId="231CD20A" w14:textId="4A78B5A5" w:rsidR="000E204B" w:rsidRDefault="000E204B" w:rsidP="00553A76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Amadasun</w:t>
            </w:r>
          </w:p>
        </w:tc>
        <w:tc>
          <w:tcPr>
            <w:tcW w:w="851" w:type="dxa"/>
          </w:tcPr>
          <w:p w14:paraId="185F7D3E" w14:textId="77777777" w:rsidR="000E204B" w:rsidRPr="000E204B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bottom"/>
          </w:tcPr>
          <w:p w14:paraId="60425E10" w14:textId="1A505F2A" w:rsidR="000E204B" w:rsidRPr="000E204B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01/09/2016</w:t>
            </w:r>
          </w:p>
        </w:tc>
        <w:tc>
          <w:tcPr>
            <w:tcW w:w="1134" w:type="dxa"/>
            <w:vAlign w:val="bottom"/>
          </w:tcPr>
          <w:p w14:paraId="6D1F766F" w14:textId="217AE49D" w:rsidR="000E204B" w:rsidRPr="0035593F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31/08/2020</w:t>
            </w:r>
          </w:p>
        </w:tc>
        <w:tc>
          <w:tcPr>
            <w:tcW w:w="1843" w:type="dxa"/>
            <w:vAlign w:val="bottom"/>
          </w:tcPr>
          <w:p w14:paraId="6B0F6C5E" w14:textId="2D40B4DD" w:rsidR="000E204B" w:rsidRPr="000E204B" w:rsidRDefault="000E204B" w:rsidP="00553A76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foundation</w:t>
            </w:r>
          </w:p>
        </w:tc>
        <w:tc>
          <w:tcPr>
            <w:tcW w:w="850" w:type="dxa"/>
          </w:tcPr>
          <w:p w14:paraId="49BD4FA7" w14:textId="7F88D5FA" w:rsidR="000E204B" w:rsidRPr="00934C16" w:rsidRDefault="000E204B" w:rsidP="00553A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EA59D18" w14:textId="00B2AE64" w:rsidR="000E204B" w:rsidRPr="00794982" w:rsidRDefault="0029542A" w:rsidP="00553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3288A359" w14:textId="3327C0BC" w:rsidR="000E204B" w:rsidRDefault="006738CF" w:rsidP="00553A76">
            <w:pPr>
              <w:jc w:val="center"/>
            </w:pPr>
            <w:r>
              <w:t>2/3</w:t>
            </w:r>
          </w:p>
        </w:tc>
        <w:tc>
          <w:tcPr>
            <w:tcW w:w="1417" w:type="dxa"/>
            <w:shd w:val="clear" w:color="auto" w:fill="auto"/>
          </w:tcPr>
          <w:p w14:paraId="3EEF4A19" w14:textId="6642A71B" w:rsidR="000E204B" w:rsidRDefault="006738CF" w:rsidP="00553A76">
            <w:pPr>
              <w:jc w:val="center"/>
            </w:pPr>
            <w:r>
              <w:t>2/3</w:t>
            </w:r>
          </w:p>
        </w:tc>
      </w:tr>
      <w:tr w:rsidR="000E204B" w14:paraId="77FF30B7" w14:textId="77777777" w:rsidTr="0029542A">
        <w:tc>
          <w:tcPr>
            <w:tcW w:w="846" w:type="dxa"/>
            <w:vAlign w:val="bottom"/>
          </w:tcPr>
          <w:p w14:paraId="32138CD8" w14:textId="24D4836F" w:rsidR="000E204B" w:rsidRDefault="000E204B" w:rsidP="00553A76"/>
        </w:tc>
        <w:tc>
          <w:tcPr>
            <w:tcW w:w="1134" w:type="dxa"/>
            <w:vAlign w:val="bottom"/>
          </w:tcPr>
          <w:p w14:paraId="443698F7" w14:textId="17EB1F3B" w:rsidR="000E204B" w:rsidRDefault="00202BEE" w:rsidP="00553A76">
            <w:r>
              <w:t>Vacancy</w:t>
            </w:r>
          </w:p>
        </w:tc>
        <w:tc>
          <w:tcPr>
            <w:tcW w:w="2126" w:type="dxa"/>
            <w:vAlign w:val="bottom"/>
          </w:tcPr>
          <w:p w14:paraId="14C94691" w14:textId="1BF81931" w:rsidR="000E204B" w:rsidRDefault="000E204B" w:rsidP="00553A76"/>
        </w:tc>
        <w:tc>
          <w:tcPr>
            <w:tcW w:w="851" w:type="dxa"/>
          </w:tcPr>
          <w:p w14:paraId="1A5C640C" w14:textId="77777777" w:rsidR="000E204B" w:rsidRPr="000E204B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bottom"/>
          </w:tcPr>
          <w:p w14:paraId="330F10DD" w14:textId="2B1455CB" w:rsidR="000E204B" w:rsidRPr="000E204B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6406B251" w14:textId="7CB446FD" w:rsidR="000E204B" w:rsidRPr="0035593F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6FF3CAEE" w14:textId="26674BA4" w:rsidR="000E204B" w:rsidRPr="000E204B" w:rsidRDefault="000E204B" w:rsidP="00553A76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foundation</w:t>
            </w:r>
          </w:p>
        </w:tc>
        <w:tc>
          <w:tcPr>
            <w:tcW w:w="850" w:type="dxa"/>
          </w:tcPr>
          <w:p w14:paraId="76BCEFD0" w14:textId="098C09EA" w:rsidR="000E204B" w:rsidRDefault="000E204B" w:rsidP="00553A76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4948F95F" w14:textId="61D8D5EB" w:rsidR="000E204B" w:rsidRPr="00794982" w:rsidRDefault="0029542A" w:rsidP="00553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0F938044" w14:textId="6CAEB875" w:rsidR="000E204B" w:rsidRDefault="00A44FD2" w:rsidP="00553A7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28AC6082" w14:textId="17817C92" w:rsidR="000E204B" w:rsidRDefault="00A44FD2" w:rsidP="00553A76">
            <w:pPr>
              <w:jc w:val="center"/>
            </w:pPr>
            <w:r>
              <w:t>-</w:t>
            </w:r>
          </w:p>
        </w:tc>
      </w:tr>
      <w:tr w:rsidR="000E204B" w14:paraId="0AF1C226" w14:textId="77777777" w:rsidTr="0029542A">
        <w:tc>
          <w:tcPr>
            <w:tcW w:w="846" w:type="dxa"/>
            <w:vAlign w:val="bottom"/>
          </w:tcPr>
          <w:p w14:paraId="13FCE65A" w14:textId="0610EDB7" w:rsidR="000E204B" w:rsidRDefault="000E204B" w:rsidP="00553A76"/>
        </w:tc>
        <w:tc>
          <w:tcPr>
            <w:tcW w:w="1134" w:type="dxa"/>
            <w:vAlign w:val="bottom"/>
          </w:tcPr>
          <w:p w14:paraId="292EA7AF" w14:textId="5FBECEE0" w:rsidR="000E204B" w:rsidRDefault="00202BEE" w:rsidP="00553A76">
            <w:r>
              <w:t>Vacancy</w:t>
            </w:r>
          </w:p>
        </w:tc>
        <w:tc>
          <w:tcPr>
            <w:tcW w:w="2126" w:type="dxa"/>
            <w:vAlign w:val="bottom"/>
          </w:tcPr>
          <w:p w14:paraId="38B8492B" w14:textId="692748F0" w:rsidR="000E204B" w:rsidRDefault="000E204B" w:rsidP="00553A76"/>
        </w:tc>
        <w:tc>
          <w:tcPr>
            <w:tcW w:w="851" w:type="dxa"/>
          </w:tcPr>
          <w:p w14:paraId="1B4D630C" w14:textId="77777777" w:rsidR="000E204B" w:rsidRPr="000E204B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bottom"/>
          </w:tcPr>
          <w:p w14:paraId="681DC690" w14:textId="7C627B76" w:rsidR="000E204B" w:rsidRPr="000E204B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Align w:val="bottom"/>
          </w:tcPr>
          <w:p w14:paraId="5957612C" w14:textId="3DC2FCA1" w:rsidR="000E204B" w:rsidRPr="0035593F" w:rsidRDefault="000E204B" w:rsidP="00553A76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vAlign w:val="bottom"/>
          </w:tcPr>
          <w:p w14:paraId="0837AD2E" w14:textId="63CDA5BF" w:rsidR="000E204B" w:rsidRPr="000E204B" w:rsidRDefault="000E204B" w:rsidP="00553A76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foundation</w:t>
            </w:r>
          </w:p>
        </w:tc>
        <w:tc>
          <w:tcPr>
            <w:tcW w:w="850" w:type="dxa"/>
          </w:tcPr>
          <w:p w14:paraId="5AFB692B" w14:textId="5C651505" w:rsidR="000E204B" w:rsidRDefault="000E204B" w:rsidP="00553A76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9FE7DF2" w14:textId="56937CED" w:rsidR="000E204B" w:rsidRPr="00794982" w:rsidRDefault="0029542A" w:rsidP="00553A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33329943" w14:textId="05E75A57" w:rsidR="000E204B" w:rsidRDefault="00A44FD2" w:rsidP="00553A7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372E6BFE" w14:textId="5D94B305" w:rsidR="000E204B" w:rsidRDefault="00A44FD2" w:rsidP="00553A76">
            <w:pPr>
              <w:jc w:val="center"/>
            </w:pPr>
            <w:r>
              <w:t>-</w:t>
            </w:r>
          </w:p>
        </w:tc>
      </w:tr>
      <w:tr w:rsidR="00341BBC" w14:paraId="4622C5FE" w14:textId="77777777" w:rsidTr="00202BEE">
        <w:tc>
          <w:tcPr>
            <w:tcW w:w="846" w:type="dxa"/>
          </w:tcPr>
          <w:p w14:paraId="77B1DB3B" w14:textId="03EFB673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1134" w:type="dxa"/>
          </w:tcPr>
          <w:p w14:paraId="250CBA2E" w14:textId="1E37126D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Paul</w:t>
            </w:r>
          </w:p>
        </w:tc>
        <w:tc>
          <w:tcPr>
            <w:tcW w:w="2126" w:type="dxa"/>
          </w:tcPr>
          <w:p w14:paraId="58BFB43B" w14:textId="2AC83B3E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Mokwenye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51" w:type="dxa"/>
          </w:tcPr>
          <w:p w14:paraId="045E6A57" w14:textId="388A400E" w:rsidR="00341BBC" w:rsidRPr="000E204B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 xml:space="preserve">Vice </w:t>
            </w:r>
            <w:proofErr w:type="spellStart"/>
            <w:r w:rsidRPr="000E20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Chr</w:t>
            </w:r>
            <w:proofErr w:type="spellEnd"/>
          </w:p>
        </w:tc>
        <w:tc>
          <w:tcPr>
            <w:tcW w:w="1275" w:type="dxa"/>
            <w:vAlign w:val="bottom"/>
          </w:tcPr>
          <w:p w14:paraId="7D3465CF" w14:textId="5DC05784" w:rsidR="00341BBC" w:rsidRPr="000E204B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41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01/09/2015</w:t>
            </w:r>
          </w:p>
        </w:tc>
        <w:tc>
          <w:tcPr>
            <w:tcW w:w="1134" w:type="dxa"/>
            <w:vAlign w:val="bottom"/>
          </w:tcPr>
          <w:p w14:paraId="5E32AE4F" w14:textId="539E043E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41BB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31/08/2019</w:t>
            </w:r>
          </w:p>
        </w:tc>
        <w:tc>
          <w:tcPr>
            <w:tcW w:w="1843" w:type="dxa"/>
            <w:vAlign w:val="bottom"/>
          </w:tcPr>
          <w:p w14:paraId="5955ED21" w14:textId="635C820D" w:rsidR="00341BBC" w:rsidRPr="000E204B" w:rsidRDefault="00341BBC" w:rsidP="00341BBC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foundation</w:t>
            </w:r>
          </w:p>
        </w:tc>
        <w:tc>
          <w:tcPr>
            <w:tcW w:w="850" w:type="dxa"/>
          </w:tcPr>
          <w:p w14:paraId="5077026C" w14:textId="2CE457CE" w:rsidR="00341BBC" w:rsidRDefault="00341BBC" w:rsidP="00341BBC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0A4D79C" w14:textId="405BB40B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4EF01E23" w14:textId="46743382" w:rsidR="00341BBC" w:rsidRDefault="00341BBC" w:rsidP="00341BBC">
            <w:pPr>
              <w:jc w:val="center"/>
            </w:pPr>
            <w:r>
              <w:t>3/3</w:t>
            </w:r>
          </w:p>
        </w:tc>
        <w:tc>
          <w:tcPr>
            <w:tcW w:w="1417" w:type="dxa"/>
            <w:shd w:val="clear" w:color="auto" w:fill="auto"/>
          </w:tcPr>
          <w:p w14:paraId="6CC113D5" w14:textId="6AF0429A" w:rsidR="00341BBC" w:rsidRDefault="00341BBC" w:rsidP="00341BBC">
            <w:pPr>
              <w:jc w:val="center"/>
            </w:pPr>
            <w:r>
              <w:t>6/6</w:t>
            </w:r>
          </w:p>
        </w:tc>
      </w:tr>
      <w:tr w:rsidR="00341BBC" w14:paraId="5370353A" w14:textId="77777777" w:rsidTr="0029542A">
        <w:tc>
          <w:tcPr>
            <w:tcW w:w="846" w:type="dxa"/>
            <w:vAlign w:val="bottom"/>
          </w:tcPr>
          <w:p w14:paraId="3F12859A" w14:textId="13FBCBB8" w:rsidR="00341BBC" w:rsidRDefault="00341BBC" w:rsidP="00341BBC">
            <w:r>
              <w:t>Fr</w:t>
            </w:r>
          </w:p>
        </w:tc>
        <w:tc>
          <w:tcPr>
            <w:tcW w:w="1134" w:type="dxa"/>
            <w:vAlign w:val="bottom"/>
          </w:tcPr>
          <w:p w14:paraId="21C6836A" w14:textId="433644D7" w:rsidR="00341BBC" w:rsidRDefault="00341BBC" w:rsidP="00341BBC">
            <w:r>
              <w:t>Derek</w:t>
            </w:r>
          </w:p>
        </w:tc>
        <w:tc>
          <w:tcPr>
            <w:tcW w:w="2126" w:type="dxa"/>
            <w:vAlign w:val="bottom"/>
          </w:tcPr>
          <w:p w14:paraId="305005F1" w14:textId="487B74A2" w:rsidR="00341BBC" w:rsidRDefault="00341BBC" w:rsidP="00341BBC">
            <w:proofErr w:type="spellStart"/>
            <w:r>
              <w:t>Hyett</w:t>
            </w:r>
            <w:proofErr w:type="spellEnd"/>
          </w:p>
        </w:tc>
        <w:tc>
          <w:tcPr>
            <w:tcW w:w="851" w:type="dxa"/>
          </w:tcPr>
          <w:p w14:paraId="002836C9" w14:textId="77777777" w:rsidR="00341BBC" w:rsidRPr="000E204B" w:rsidRDefault="00341BBC" w:rsidP="00341BBC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bottom"/>
          </w:tcPr>
          <w:p w14:paraId="449C471A" w14:textId="35224E72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5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134" w:type="dxa"/>
            <w:vAlign w:val="bottom"/>
          </w:tcPr>
          <w:p w14:paraId="3A608856" w14:textId="0C4B7AE1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5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1843" w:type="dxa"/>
            <w:vAlign w:val="bottom"/>
          </w:tcPr>
          <w:p w14:paraId="245B278E" w14:textId="6EF61B9D" w:rsidR="00341BBC" w:rsidRPr="000E204B" w:rsidRDefault="00341BBC" w:rsidP="00341BBC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foundation</w:t>
            </w:r>
          </w:p>
        </w:tc>
        <w:tc>
          <w:tcPr>
            <w:tcW w:w="850" w:type="dxa"/>
          </w:tcPr>
          <w:p w14:paraId="58094408" w14:textId="4F093E65" w:rsidR="00341BBC" w:rsidRDefault="00341BBC" w:rsidP="00341BBC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7683D1C0" w14:textId="732C6C42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3A12B3B4" w14:textId="67611B1A" w:rsidR="00341BBC" w:rsidRDefault="00341BBC" w:rsidP="00341BBC">
            <w:pPr>
              <w:jc w:val="center"/>
            </w:pPr>
            <w:r>
              <w:t>2/3</w:t>
            </w:r>
          </w:p>
        </w:tc>
        <w:tc>
          <w:tcPr>
            <w:tcW w:w="1417" w:type="dxa"/>
            <w:shd w:val="clear" w:color="auto" w:fill="auto"/>
          </w:tcPr>
          <w:p w14:paraId="7A84CB17" w14:textId="7057D9CC" w:rsidR="00341BBC" w:rsidRDefault="00341BBC" w:rsidP="00341BBC">
            <w:pPr>
              <w:jc w:val="center"/>
            </w:pPr>
            <w:r>
              <w:t>2/3</w:t>
            </w:r>
          </w:p>
        </w:tc>
      </w:tr>
      <w:tr w:rsidR="00341BBC" w14:paraId="09CA92CC" w14:textId="77777777" w:rsidTr="0029542A">
        <w:tc>
          <w:tcPr>
            <w:tcW w:w="846" w:type="dxa"/>
            <w:vAlign w:val="bottom"/>
          </w:tcPr>
          <w:p w14:paraId="12B6E64A" w14:textId="4ACCFEB9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Miss</w:t>
            </w:r>
          </w:p>
        </w:tc>
        <w:tc>
          <w:tcPr>
            <w:tcW w:w="1134" w:type="dxa"/>
            <w:vAlign w:val="bottom"/>
          </w:tcPr>
          <w:p w14:paraId="05B3754A" w14:textId="3554EE40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Diane</w:t>
            </w:r>
          </w:p>
        </w:tc>
        <w:tc>
          <w:tcPr>
            <w:tcW w:w="2126" w:type="dxa"/>
            <w:vAlign w:val="bottom"/>
          </w:tcPr>
          <w:p w14:paraId="7DE67811" w14:textId="1644EE6F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Porter</w:t>
            </w:r>
          </w:p>
        </w:tc>
        <w:tc>
          <w:tcPr>
            <w:tcW w:w="851" w:type="dxa"/>
          </w:tcPr>
          <w:p w14:paraId="7034A3C2" w14:textId="77777777" w:rsidR="00341BBC" w:rsidRPr="000E204B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bottom"/>
          </w:tcPr>
          <w:p w14:paraId="0DAD4DCC" w14:textId="640EBC1E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5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01/09/2018</w:t>
            </w:r>
          </w:p>
        </w:tc>
        <w:tc>
          <w:tcPr>
            <w:tcW w:w="1134" w:type="dxa"/>
            <w:vAlign w:val="bottom"/>
          </w:tcPr>
          <w:p w14:paraId="4C8E4554" w14:textId="34D9F8E6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31/08/2022</w:t>
            </w:r>
          </w:p>
        </w:tc>
        <w:tc>
          <w:tcPr>
            <w:tcW w:w="1843" w:type="dxa"/>
            <w:vAlign w:val="bottom"/>
          </w:tcPr>
          <w:p w14:paraId="09068687" w14:textId="728E4FA4" w:rsidR="00341BBC" w:rsidRPr="000E204B" w:rsidRDefault="00341BBC" w:rsidP="00341BBC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foundation</w:t>
            </w:r>
          </w:p>
        </w:tc>
        <w:tc>
          <w:tcPr>
            <w:tcW w:w="850" w:type="dxa"/>
          </w:tcPr>
          <w:p w14:paraId="5A63A8CE" w14:textId="30AB8A40" w:rsidR="00341BBC" w:rsidRDefault="00341BBC" w:rsidP="00341BBC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C4FD6C8" w14:textId="0A4209DB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5DEF785E" w14:textId="0C68E0FB" w:rsidR="00341BBC" w:rsidRDefault="00341BBC" w:rsidP="00341BBC">
            <w:pPr>
              <w:jc w:val="center"/>
            </w:pPr>
            <w:r>
              <w:t>2/3</w:t>
            </w:r>
          </w:p>
        </w:tc>
        <w:tc>
          <w:tcPr>
            <w:tcW w:w="1417" w:type="dxa"/>
            <w:shd w:val="clear" w:color="auto" w:fill="auto"/>
          </w:tcPr>
          <w:p w14:paraId="46E99374" w14:textId="78AC15DA" w:rsidR="00341BBC" w:rsidRDefault="00341BBC" w:rsidP="00341BBC">
            <w:pPr>
              <w:jc w:val="center"/>
            </w:pPr>
            <w:r>
              <w:t>2/3</w:t>
            </w:r>
          </w:p>
        </w:tc>
      </w:tr>
      <w:tr w:rsidR="00341BBC" w14:paraId="2C020AF4" w14:textId="77777777" w:rsidTr="0029542A">
        <w:tc>
          <w:tcPr>
            <w:tcW w:w="846" w:type="dxa"/>
            <w:vAlign w:val="bottom"/>
          </w:tcPr>
          <w:p w14:paraId="3B6E64CA" w14:textId="6D7BE25A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1134" w:type="dxa"/>
            <w:vAlign w:val="bottom"/>
          </w:tcPr>
          <w:p w14:paraId="3BC6A852" w14:textId="44A78238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Derek</w:t>
            </w:r>
          </w:p>
        </w:tc>
        <w:tc>
          <w:tcPr>
            <w:tcW w:w="2126" w:type="dxa"/>
            <w:vAlign w:val="bottom"/>
          </w:tcPr>
          <w:p w14:paraId="45664262" w14:textId="47FC8EFC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Vitali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 (Chair)</w:t>
            </w:r>
          </w:p>
        </w:tc>
        <w:tc>
          <w:tcPr>
            <w:tcW w:w="851" w:type="dxa"/>
          </w:tcPr>
          <w:p w14:paraId="482CF7DC" w14:textId="5E95916A" w:rsidR="00341BBC" w:rsidRPr="000E204B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Chair</w:t>
            </w:r>
          </w:p>
        </w:tc>
        <w:tc>
          <w:tcPr>
            <w:tcW w:w="1275" w:type="dxa"/>
            <w:vAlign w:val="bottom"/>
          </w:tcPr>
          <w:p w14:paraId="151D7A91" w14:textId="0E1FD79F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5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01/09/2018</w:t>
            </w:r>
          </w:p>
        </w:tc>
        <w:tc>
          <w:tcPr>
            <w:tcW w:w="1134" w:type="dxa"/>
            <w:vAlign w:val="bottom"/>
          </w:tcPr>
          <w:p w14:paraId="26F3D6B5" w14:textId="292E66A0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31/08/2022</w:t>
            </w:r>
          </w:p>
        </w:tc>
        <w:tc>
          <w:tcPr>
            <w:tcW w:w="1843" w:type="dxa"/>
            <w:vAlign w:val="bottom"/>
          </w:tcPr>
          <w:p w14:paraId="7380A2E9" w14:textId="58923F49" w:rsidR="00341BBC" w:rsidRPr="000E204B" w:rsidRDefault="00341BBC" w:rsidP="00341BBC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foundation</w:t>
            </w:r>
          </w:p>
        </w:tc>
        <w:tc>
          <w:tcPr>
            <w:tcW w:w="850" w:type="dxa"/>
          </w:tcPr>
          <w:p w14:paraId="28F6B796" w14:textId="3FE37FC2" w:rsidR="00341BBC" w:rsidRDefault="00341BBC" w:rsidP="00341BBC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BEDC18C" w14:textId="49A7F854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0B26D95A" w14:textId="674EAAAD" w:rsidR="00341BBC" w:rsidRDefault="00341BBC" w:rsidP="00341BBC">
            <w:pPr>
              <w:jc w:val="center"/>
            </w:pPr>
            <w:r>
              <w:t>2/3</w:t>
            </w:r>
          </w:p>
        </w:tc>
        <w:tc>
          <w:tcPr>
            <w:tcW w:w="1417" w:type="dxa"/>
            <w:shd w:val="clear" w:color="auto" w:fill="auto"/>
          </w:tcPr>
          <w:p w14:paraId="6C6CFBBA" w14:textId="40429579" w:rsidR="00341BBC" w:rsidRDefault="00341BBC" w:rsidP="00341BBC">
            <w:pPr>
              <w:jc w:val="center"/>
            </w:pPr>
            <w:r>
              <w:t>4/6</w:t>
            </w:r>
          </w:p>
        </w:tc>
      </w:tr>
      <w:tr w:rsidR="00341BBC" w14:paraId="0F8FD769" w14:textId="77777777" w:rsidTr="0029542A">
        <w:tc>
          <w:tcPr>
            <w:tcW w:w="846" w:type="dxa"/>
            <w:vAlign w:val="bottom"/>
          </w:tcPr>
          <w:p w14:paraId="656AFA32" w14:textId="27848B82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134" w:type="dxa"/>
            <w:vAlign w:val="bottom"/>
          </w:tcPr>
          <w:p w14:paraId="1E5B1E18" w14:textId="22E8D006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Silvia</w:t>
            </w:r>
          </w:p>
        </w:tc>
        <w:tc>
          <w:tcPr>
            <w:tcW w:w="2126" w:type="dxa"/>
            <w:vAlign w:val="bottom"/>
          </w:tcPr>
          <w:p w14:paraId="461924F8" w14:textId="6FFD6660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Ullmayer</w:t>
            </w:r>
          </w:p>
        </w:tc>
        <w:tc>
          <w:tcPr>
            <w:tcW w:w="851" w:type="dxa"/>
          </w:tcPr>
          <w:p w14:paraId="6E304A00" w14:textId="77777777" w:rsidR="00341BBC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bottom"/>
          </w:tcPr>
          <w:p w14:paraId="540D3BE9" w14:textId="002D8ABE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01/02</w:t>
            </w:r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34" w:type="dxa"/>
            <w:vAlign w:val="bottom"/>
          </w:tcPr>
          <w:p w14:paraId="1AC03B21" w14:textId="6A4D25AF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31/01/2019</w:t>
            </w:r>
          </w:p>
        </w:tc>
        <w:tc>
          <w:tcPr>
            <w:tcW w:w="1843" w:type="dxa"/>
            <w:vAlign w:val="bottom"/>
          </w:tcPr>
          <w:p w14:paraId="5BA92087" w14:textId="1521A91A" w:rsidR="00341BBC" w:rsidRPr="000E204B" w:rsidRDefault="00341BBC" w:rsidP="00341BBC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 xml:space="preserve">parent/ elected </w:t>
            </w:r>
          </w:p>
        </w:tc>
        <w:tc>
          <w:tcPr>
            <w:tcW w:w="850" w:type="dxa"/>
          </w:tcPr>
          <w:p w14:paraId="0251B616" w14:textId="15A90C65" w:rsidR="00341BBC" w:rsidRDefault="00341BBC" w:rsidP="00341BBC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13C311B5" w14:textId="2280BD00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3D8B0A93" w14:textId="410D892B" w:rsidR="00341BBC" w:rsidRDefault="00341BBC" w:rsidP="00341BBC">
            <w:pPr>
              <w:jc w:val="center"/>
            </w:pPr>
            <w:r>
              <w:t>3/3</w:t>
            </w:r>
          </w:p>
        </w:tc>
        <w:tc>
          <w:tcPr>
            <w:tcW w:w="1417" w:type="dxa"/>
            <w:shd w:val="clear" w:color="auto" w:fill="auto"/>
          </w:tcPr>
          <w:p w14:paraId="1A216E44" w14:textId="3401016D" w:rsidR="00341BBC" w:rsidRDefault="00341BBC" w:rsidP="00341BBC">
            <w:pPr>
              <w:jc w:val="center"/>
            </w:pPr>
            <w:r>
              <w:t>3/3</w:t>
            </w:r>
          </w:p>
        </w:tc>
      </w:tr>
      <w:tr w:rsidR="00341BBC" w14:paraId="7FE1ECBF" w14:textId="77777777" w:rsidTr="0029542A">
        <w:tc>
          <w:tcPr>
            <w:tcW w:w="846" w:type="dxa"/>
            <w:vAlign w:val="bottom"/>
          </w:tcPr>
          <w:p w14:paraId="1C478D2C" w14:textId="6E084520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134" w:type="dxa"/>
            <w:vAlign w:val="bottom"/>
          </w:tcPr>
          <w:p w14:paraId="5C2B8977" w14:textId="4E50BCFB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Susan</w:t>
            </w:r>
          </w:p>
        </w:tc>
        <w:tc>
          <w:tcPr>
            <w:tcW w:w="2126" w:type="dxa"/>
            <w:vAlign w:val="bottom"/>
          </w:tcPr>
          <w:p w14:paraId="60806214" w14:textId="0A6ED9CE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McFarland-Lyons</w:t>
            </w:r>
          </w:p>
        </w:tc>
        <w:tc>
          <w:tcPr>
            <w:tcW w:w="851" w:type="dxa"/>
          </w:tcPr>
          <w:p w14:paraId="3CB5EC52" w14:textId="77777777" w:rsidR="00341BBC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bottom"/>
          </w:tcPr>
          <w:p w14:paraId="7FFF8308" w14:textId="4D93DDEF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01/02/2015</w:t>
            </w:r>
          </w:p>
        </w:tc>
        <w:tc>
          <w:tcPr>
            <w:tcW w:w="1134" w:type="dxa"/>
            <w:vAlign w:val="bottom"/>
          </w:tcPr>
          <w:p w14:paraId="0852D700" w14:textId="2CABAD67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31/01/2019</w:t>
            </w:r>
          </w:p>
        </w:tc>
        <w:tc>
          <w:tcPr>
            <w:tcW w:w="1843" w:type="dxa"/>
            <w:vAlign w:val="bottom"/>
          </w:tcPr>
          <w:p w14:paraId="6D0ECFAC" w14:textId="7536FD27" w:rsidR="00341BBC" w:rsidRPr="000E204B" w:rsidRDefault="00341BBC" w:rsidP="00341BBC">
            <w:pPr>
              <w:rPr>
                <w:sz w:val="20"/>
              </w:rPr>
            </w:pP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P</w:t>
            </w: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arent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/</w:t>
            </w: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 xml:space="preserve"> elected  </w:t>
            </w:r>
          </w:p>
        </w:tc>
        <w:tc>
          <w:tcPr>
            <w:tcW w:w="850" w:type="dxa"/>
          </w:tcPr>
          <w:p w14:paraId="6C41EDEC" w14:textId="114D4D25" w:rsidR="00341BBC" w:rsidRDefault="00341BBC" w:rsidP="00341BBC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38515B10" w14:textId="3FDF6372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241F570C" w14:textId="3F541482" w:rsidR="00341BBC" w:rsidRDefault="00341BBC" w:rsidP="00341BBC">
            <w:pPr>
              <w:jc w:val="center"/>
            </w:pPr>
            <w:r>
              <w:t>3/3</w:t>
            </w:r>
          </w:p>
        </w:tc>
        <w:tc>
          <w:tcPr>
            <w:tcW w:w="1417" w:type="dxa"/>
            <w:shd w:val="clear" w:color="auto" w:fill="auto"/>
          </w:tcPr>
          <w:p w14:paraId="615B1FDB" w14:textId="25A080C0" w:rsidR="00341BBC" w:rsidRDefault="00341BBC" w:rsidP="00341BBC">
            <w:pPr>
              <w:jc w:val="center"/>
            </w:pPr>
            <w:r>
              <w:t>3/3</w:t>
            </w:r>
          </w:p>
        </w:tc>
      </w:tr>
      <w:tr w:rsidR="00341BBC" w14:paraId="085FE03E" w14:textId="77777777" w:rsidTr="00202BEE">
        <w:tc>
          <w:tcPr>
            <w:tcW w:w="846" w:type="dxa"/>
          </w:tcPr>
          <w:p w14:paraId="19445393" w14:textId="59A66789" w:rsidR="00341BBC" w:rsidRDefault="00341BBC" w:rsidP="00341BBC"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 xml:space="preserve">Mr </w:t>
            </w:r>
          </w:p>
        </w:tc>
        <w:tc>
          <w:tcPr>
            <w:tcW w:w="1134" w:type="dxa"/>
          </w:tcPr>
          <w:p w14:paraId="412E7269" w14:textId="72CE1F9D" w:rsidR="00341BBC" w:rsidRDefault="00341BBC" w:rsidP="00341BBC">
            <w:r>
              <w:t>Julian</w:t>
            </w:r>
          </w:p>
        </w:tc>
        <w:tc>
          <w:tcPr>
            <w:tcW w:w="2126" w:type="dxa"/>
          </w:tcPr>
          <w:p w14:paraId="766BD640" w14:textId="689FB0FC" w:rsidR="00341BBC" w:rsidRDefault="00341BBC" w:rsidP="00341BBC">
            <w:r>
              <w:t>Vennis</w:t>
            </w:r>
          </w:p>
        </w:tc>
        <w:tc>
          <w:tcPr>
            <w:tcW w:w="851" w:type="dxa"/>
          </w:tcPr>
          <w:p w14:paraId="3C76D611" w14:textId="77777777" w:rsidR="00341BBC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</w:tcPr>
          <w:p w14:paraId="6D46EF5D" w14:textId="051EA385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 w:rsidRPr="0035593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07/02/2018</w:t>
            </w:r>
          </w:p>
        </w:tc>
        <w:tc>
          <w:tcPr>
            <w:tcW w:w="1134" w:type="dxa"/>
          </w:tcPr>
          <w:p w14:paraId="5559AF21" w14:textId="0373D786" w:rsidR="00341BBC" w:rsidRPr="0035593F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06/02/2022</w:t>
            </w:r>
          </w:p>
        </w:tc>
        <w:tc>
          <w:tcPr>
            <w:tcW w:w="1843" w:type="dxa"/>
          </w:tcPr>
          <w:p w14:paraId="6CA07800" w14:textId="22100EE0" w:rsidR="00341BBC" w:rsidRPr="000E204B" w:rsidRDefault="00341BBC" w:rsidP="00341BBC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LA/ governing body</w:t>
            </w:r>
          </w:p>
        </w:tc>
        <w:tc>
          <w:tcPr>
            <w:tcW w:w="850" w:type="dxa"/>
          </w:tcPr>
          <w:p w14:paraId="6328913B" w14:textId="5D953EBC" w:rsidR="00341BBC" w:rsidRDefault="00341BBC" w:rsidP="00341BBC">
            <w:pPr>
              <w:jc w:val="center"/>
            </w:pPr>
            <w:r w:rsidRPr="00C2669A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265880BE" w14:textId="639807F8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Director, World City Links Education </w:t>
            </w:r>
            <w:proofErr w:type="spellStart"/>
            <w:r>
              <w:rPr>
                <w:sz w:val="18"/>
                <w:szCs w:val="18"/>
              </w:rPr>
              <w:t>P’ship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2C4FB99D" w14:textId="7048E592" w:rsidR="00341BBC" w:rsidRDefault="00341BBC" w:rsidP="00341BBC">
            <w:pPr>
              <w:jc w:val="center"/>
            </w:pPr>
            <w:r>
              <w:t>1/2</w:t>
            </w:r>
          </w:p>
        </w:tc>
        <w:tc>
          <w:tcPr>
            <w:tcW w:w="1417" w:type="dxa"/>
            <w:shd w:val="clear" w:color="auto" w:fill="auto"/>
          </w:tcPr>
          <w:p w14:paraId="0990858B" w14:textId="7E5DD1DC" w:rsidR="00341BBC" w:rsidRDefault="00341BBC" w:rsidP="00341BBC">
            <w:pPr>
              <w:jc w:val="center"/>
            </w:pPr>
            <w:r>
              <w:t>1/2</w:t>
            </w:r>
          </w:p>
        </w:tc>
      </w:tr>
      <w:tr w:rsidR="00341BBC" w14:paraId="45C6E8A6" w14:textId="77777777" w:rsidTr="00202BEE">
        <w:tc>
          <w:tcPr>
            <w:tcW w:w="846" w:type="dxa"/>
          </w:tcPr>
          <w:p w14:paraId="612A6D95" w14:textId="07F8B0C6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Mr</w:t>
            </w:r>
          </w:p>
        </w:tc>
        <w:tc>
          <w:tcPr>
            <w:tcW w:w="1134" w:type="dxa"/>
          </w:tcPr>
          <w:p w14:paraId="3A0EE44E" w14:textId="6AA25D1E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2126" w:type="dxa"/>
          </w:tcPr>
          <w:p w14:paraId="0F630983" w14:textId="71DB39C7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Flood</w:t>
            </w:r>
          </w:p>
        </w:tc>
        <w:tc>
          <w:tcPr>
            <w:tcW w:w="851" w:type="dxa"/>
          </w:tcPr>
          <w:p w14:paraId="16973054" w14:textId="77777777" w:rsidR="00341BBC" w:rsidRPr="00553A76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</w:tcPr>
          <w:p w14:paraId="33BADCC6" w14:textId="35FF1A0D" w:rsidR="00341BBC" w:rsidRDefault="00341BBC" w:rsidP="00341BBC"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 officio</w:t>
            </w:r>
          </w:p>
        </w:tc>
        <w:tc>
          <w:tcPr>
            <w:tcW w:w="1134" w:type="dxa"/>
          </w:tcPr>
          <w:p w14:paraId="22B46422" w14:textId="06CC084C" w:rsidR="00341BBC" w:rsidRPr="00553A76" w:rsidRDefault="00341BBC" w:rsidP="00341BBC">
            <w:pPr>
              <w:rPr>
                <w:sz w:val="18"/>
                <w:szCs w:val="18"/>
              </w:rPr>
            </w:pPr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Ex officio</w:t>
            </w:r>
          </w:p>
        </w:tc>
        <w:tc>
          <w:tcPr>
            <w:tcW w:w="1843" w:type="dxa"/>
          </w:tcPr>
          <w:p w14:paraId="7D723BC6" w14:textId="26779458" w:rsidR="00341BBC" w:rsidRPr="000E204B" w:rsidRDefault="00341BBC" w:rsidP="00341BBC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 xml:space="preserve">staff/ </w:t>
            </w: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headteacher</w:t>
            </w:r>
          </w:p>
        </w:tc>
        <w:tc>
          <w:tcPr>
            <w:tcW w:w="850" w:type="dxa"/>
          </w:tcPr>
          <w:p w14:paraId="226C0973" w14:textId="1B7759B4" w:rsidR="00341BBC" w:rsidRPr="000E204B" w:rsidRDefault="00341BBC" w:rsidP="00341BBC">
            <w:pPr>
              <w:rPr>
                <w:sz w:val="18"/>
                <w:szCs w:val="18"/>
              </w:rPr>
            </w:pPr>
            <w:r w:rsidRPr="000E204B">
              <w:rPr>
                <w:sz w:val="16"/>
                <w:szCs w:val="18"/>
              </w:rPr>
              <w:t>Ex officio</w:t>
            </w:r>
          </w:p>
        </w:tc>
        <w:tc>
          <w:tcPr>
            <w:tcW w:w="1843" w:type="dxa"/>
          </w:tcPr>
          <w:p w14:paraId="7E7E030F" w14:textId="69C7A9EA" w:rsidR="00341BBC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Chair,</w:t>
            </w:r>
            <w:r w:rsidRPr="00794982">
              <w:rPr>
                <w:sz w:val="18"/>
                <w:szCs w:val="18"/>
              </w:rPr>
              <w:t xml:space="preserve"> L</w:t>
            </w:r>
            <w:r>
              <w:rPr>
                <w:sz w:val="18"/>
                <w:szCs w:val="18"/>
              </w:rPr>
              <w:t xml:space="preserve">a </w:t>
            </w:r>
            <w:r w:rsidRPr="00794982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ainte </w:t>
            </w:r>
            <w:r w:rsidRPr="00794982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>nion, Camden/</w:t>
            </w:r>
          </w:p>
          <w:p w14:paraId="25B3579F" w14:textId="434847F7" w:rsidR="00341BBC" w:rsidRPr="00794982" w:rsidRDefault="00341BBC" w:rsidP="0034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Vice Chair, St Aloysius, Islington</w:t>
            </w:r>
          </w:p>
        </w:tc>
        <w:tc>
          <w:tcPr>
            <w:tcW w:w="1559" w:type="dxa"/>
            <w:shd w:val="clear" w:color="auto" w:fill="auto"/>
          </w:tcPr>
          <w:p w14:paraId="6C35363E" w14:textId="77E0ED9D" w:rsidR="00341BBC" w:rsidRDefault="00341BBC" w:rsidP="00341BBC">
            <w:pPr>
              <w:jc w:val="center"/>
            </w:pPr>
            <w:r>
              <w:t>3/3</w:t>
            </w:r>
          </w:p>
        </w:tc>
        <w:tc>
          <w:tcPr>
            <w:tcW w:w="1417" w:type="dxa"/>
            <w:shd w:val="clear" w:color="auto" w:fill="auto"/>
          </w:tcPr>
          <w:p w14:paraId="506ECD4D" w14:textId="2D38F9DF" w:rsidR="00341BBC" w:rsidRDefault="00341BBC" w:rsidP="00341BBC">
            <w:pPr>
              <w:jc w:val="center"/>
            </w:pPr>
            <w:r>
              <w:t>6/6</w:t>
            </w:r>
          </w:p>
        </w:tc>
      </w:tr>
      <w:tr w:rsidR="00341BBC" w14:paraId="5900B080" w14:textId="77777777" w:rsidTr="0029542A">
        <w:tc>
          <w:tcPr>
            <w:tcW w:w="846" w:type="dxa"/>
            <w:vAlign w:val="bottom"/>
          </w:tcPr>
          <w:p w14:paraId="7AD814CC" w14:textId="02447BD0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Ms</w:t>
            </w:r>
          </w:p>
        </w:tc>
        <w:tc>
          <w:tcPr>
            <w:tcW w:w="1134" w:type="dxa"/>
            <w:vAlign w:val="bottom"/>
          </w:tcPr>
          <w:p w14:paraId="444E5AC0" w14:textId="184E7910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Theresa</w:t>
            </w:r>
          </w:p>
        </w:tc>
        <w:tc>
          <w:tcPr>
            <w:tcW w:w="2126" w:type="dxa"/>
            <w:vAlign w:val="bottom"/>
          </w:tcPr>
          <w:p w14:paraId="2A32829A" w14:textId="15870B85" w:rsidR="00341BBC" w:rsidRDefault="00341BBC" w:rsidP="00341BBC">
            <w:r w:rsidRPr="00B0556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Garnett</w:t>
            </w:r>
          </w:p>
        </w:tc>
        <w:tc>
          <w:tcPr>
            <w:tcW w:w="851" w:type="dxa"/>
          </w:tcPr>
          <w:p w14:paraId="60F264B5" w14:textId="77777777" w:rsidR="00341BBC" w:rsidRDefault="00341BBC" w:rsidP="00341BB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vAlign w:val="bottom"/>
          </w:tcPr>
          <w:p w14:paraId="4EA2D6E9" w14:textId="4125C48E" w:rsidR="00341BBC" w:rsidRDefault="00341BBC" w:rsidP="00341BBC"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01</w:t>
            </w:r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09/2015</w:t>
            </w:r>
          </w:p>
        </w:tc>
        <w:tc>
          <w:tcPr>
            <w:tcW w:w="1134" w:type="dxa"/>
            <w:vAlign w:val="bottom"/>
          </w:tcPr>
          <w:p w14:paraId="581B8BC6" w14:textId="5C670095" w:rsidR="00341BBC" w:rsidRPr="00553A76" w:rsidRDefault="00341BBC" w:rsidP="00341BBC">
            <w:pPr>
              <w:rPr>
                <w:sz w:val="18"/>
                <w:szCs w:val="18"/>
              </w:rPr>
            </w:pPr>
            <w:r w:rsidRPr="00553A7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GB"/>
              </w:rPr>
              <w:t>31/08/2019</w:t>
            </w:r>
          </w:p>
        </w:tc>
        <w:tc>
          <w:tcPr>
            <w:tcW w:w="1843" w:type="dxa"/>
            <w:vAlign w:val="bottom"/>
          </w:tcPr>
          <w:p w14:paraId="33CE10AF" w14:textId="4AEF5280" w:rsidR="00341BBC" w:rsidRPr="000E204B" w:rsidRDefault="00341BBC" w:rsidP="00341BBC">
            <w:pPr>
              <w:rPr>
                <w:sz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 xml:space="preserve">staff/ </w:t>
            </w:r>
            <w:r w:rsidRPr="000E204B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 xml:space="preserve">elected </w:t>
            </w:r>
          </w:p>
        </w:tc>
        <w:tc>
          <w:tcPr>
            <w:tcW w:w="850" w:type="dxa"/>
          </w:tcPr>
          <w:p w14:paraId="0362D6AE" w14:textId="41949846" w:rsidR="00341BBC" w:rsidRDefault="00341BBC" w:rsidP="00341BBC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14:paraId="01D2812B" w14:textId="5414B27E" w:rsidR="00341BBC" w:rsidRDefault="00341BBC" w:rsidP="00341BBC">
            <w:r w:rsidRPr="0029542A">
              <w:rPr>
                <w:rFonts w:ascii="Calibri" w:eastAsia="Times New Roman" w:hAnsi="Calibri" w:cs="Times New Roman"/>
                <w:color w:val="000000"/>
                <w:sz w:val="20"/>
                <w:szCs w:val="24"/>
                <w:lang w:eastAsia="en-GB"/>
              </w:rPr>
              <w:t>Nil</w:t>
            </w:r>
          </w:p>
        </w:tc>
        <w:tc>
          <w:tcPr>
            <w:tcW w:w="1559" w:type="dxa"/>
            <w:shd w:val="clear" w:color="auto" w:fill="auto"/>
          </w:tcPr>
          <w:p w14:paraId="03B20BB1" w14:textId="1C37F4A5" w:rsidR="00341BBC" w:rsidRDefault="00341BBC" w:rsidP="00341BBC">
            <w:pPr>
              <w:jc w:val="center"/>
            </w:pPr>
            <w:r>
              <w:t>2/3</w:t>
            </w:r>
          </w:p>
        </w:tc>
        <w:tc>
          <w:tcPr>
            <w:tcW w:w="1417" w:type="dxa"/>
            <w:shd w:val="clear" w:color="auto" w:fill="auto"/>
          </w:tcPr>
          <w:p w14:paraId="60773A33" w14:textId="0B6B8B39" w:rsidR="00341BBC" w:rsidRDefault="00341BBC" w:rsidP="00341BBC">
            <w:pPr>
              <w:jc w:val="center"/>
            </w:pPr>
            <w:r>
              <w:t>2/3</w:t>
            </w:r>
          </w:p>
        </w:tc>
      </w:tr>
    </w:tbl>
    <w:p w14:paraId="5942C1EC" w14:textId="77777777" w:rsidR="00A44FD2" w:rsidRDefault="00A44FD2" w:rsidP="00A44FD2">
      <w:pPr>
        <w:spacing w:after="0"/>
        <w:rPr>
          <w:b/>
          <w:sz w:val="24"/>
          <w:szCs w:val="24"/>
        </w:rPr>
      </w:pPr>
    </w:p>
    <w:p w14:paraId="070F7E6A" w14:textId="77777777" w:rsidR="00A44FD2" w:rsidRDefault="008126DC" w:rsidP="00A44FD2">
      <w:pPr>
        <w:spacing w:after="0"/>
        <w:rPr>
          <w:b/>
          <w:sz w:val="24"/>
          <w:szCs w:val="24"/>
        </w:rPr>
      </w:pPr>
      <w:r w:rsidRPr="008126DC">
        <w:rPr>
          <w:b/>
          <w:sz w:val="24"/>
          <w:szCs w:val="24"/>
        </w:rPr>
        <w:t>Former governors</w:t>
      </w:r>
    </w:p>
    <w:p w14:paraId="7691F2AF" w14:textId="78716A11" w:rsidR="00720135" w:rsidRDefault="00720135" w:rsidP="00A44FD2">
      <w:pPr>
        <w:spacing w:after="0"/>
      </w:pPr>
      <w:r>
        <w:t>The following were governors</w:t>
      </w:r>
      <w:r w:rsidR="00B7585C">
        <w:t xml:space="preserve"> or associate members</w:t>
      </w:r>
      <w:r w:rsidR="003E17A2">
        <w:t xml:space="preserve"> </w:t>
      </w:r>
      <w:r w:rsidR="00934C16">
        <w:t xml:space="preserve">in the previous </w:t>
      </w:r>
      <w:r>
        <w:t xml:space="preserve">year </w:t>
      </w:r>
      <w:r w:rsidR="00934C16">
        <w:t>(</w:t>
      </w:r>
      <w:r w:rsidR="005A1B5E">
        <w:t>April 2017</w:t>
      </w:r>
      <w:r w:rsidR="0029542A">
        <w:t xml:space="preserve"> </w:t>
      </w:r>
      <w:r w:rsidR="005A1B5E">
        <w:t>–</w:t>
      </w:r>
      <w:r w:rsidR="00934C16">
        <w:t xml:space="preserve"> </w:t>
      </w:r>
      <w:r w:rsidR="005A1B5E">
        <w:t>Aug 201</w:t>
      </w:r>
      <w:r w:rsidR="00202BEE">
        <w:t>8</w:t>
      </w:r>
      <w:r w:rsidR="00934C16">
        <w:t xml:space="preserve">) </w:t>
      </w:r>
      <w:r w:rsidR="006C5C15">
        <w:t>but are no longer governors</w:t>
      </w:r>
      <w:r w:rsidR="00B7585C">
        <w:t xml:space="preserve"> or associate members: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2"/>
        <w:gridCol w:w="1375"/>
        <w:gridCol w:w="1375"/>
        <w:gridCol w:w="3712"/>
      </w:tblGrid>
      <w:tr w:rsidR="00773D71" w:rsidRPr="004C2C11" w14:paraId="42E60E48" w14:textId="77777777" w:rsidTr="000D6D5E">
        <w:tc>
          <w:tcPr>
            <w:tcW w:w="2942" w:type="dxa"/>
          </w:tcPr>
          <w:p w14:paraId="58182DD1" w14:textId="77777777" w:rsidR="00773D71" w:rsidRPr="004C2C11" w:rsidRDefault="00773D71" w:rsidP="00316224">
            <w:pPr>
              <w:rPr>
                <w:sz w:val="20"/>
                <w:szCs w:val="20"/>
              </w:rPr>
            </w:pPr>
            <w:r w:rsidRPr="004C2C11">
              <w:rPr>
                <w:sz w:val="20"/>
                <w:szCs w:val="20"/>
              </w:rPr>
              <w:t>Governor name</w:t>
            </w:r>
          </w:p>
        </w:tc>
        <w:tc>
          <w:tcPr>
            <w:tcW w:w="1375" w:type="dxa"/>
          </w:tcPr>
          <w:p w14:paraId="32A289B6" w14:textId="77777777" w:rsidR="00773D71" w:rsidRPr="004C2C11" w:rsidRDefault="00773D71" w:rsidP="00316224">
            <w:pPr>
              <w:rPr>
                <w:sz w:val="20"/>
                <w:szCs w:val="20"/>
              </w:rPr>
            </w:pPr>
            <w:r w:rsidRPr="004C2C11">
              <w:rPr>
                <w:sz w:val="20"/>
                <w:szCs w:val="20"/>
              </w:rPr>
              <w:t>Date of appointment</w:t>
            </w:r>
          </w:p>
        </w:tc>
        <w:tc>
          <w:tcPr>
            <w:tcW w:w="1375" w:type="dxa"/>
          </w:tcPr>
          <w:p w14:paraId="2089DC57" w14:textId="77777777" w:rsidR="00773D71" w:rsidRPr="004C2C11" w:rsidRDefault="00773D71" w:rsidP="00316224">
            <w:pPr>
              <w:rPr>
                <w:sz w:val="20"/>
                <w:szCs w:val="20"/>
              </w:rPr>
            </w:pPr>
            <w:r w:rsidRPr="004C2C11">
              <w:rPr>
                <w:sz w:val="20"/>
                <w:szCs w:val="20"/>
              </w:rPr>
              <w:t xml:space="preserve">Date of </w:t>
            </w:r>
          </w:p>
          <w:p w14:paraId="27D0EB0F" w14:textId="000B8081" w:rsidR="00773D71" w:rsidRDefault="00AF2D09" w:rsidP="00316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8126DC">
              <w:rPr>
                <w:sz w:val="20"/>
                <w:szCs w:val="20"/>
              </w:rPr>
              <w:t>eaving</w:t>
            </w:r>
          </w:p>
          <w:p w14:paraId="63D6CB8C" w14:textId="77777777" w:rsidR="00AF2D09" w:rsidRPr="004C2C11" w:rsidRDefault="00AF2D09" w:rsidP="00316224">
            <w:pPr>
              <w:rPr>
                <w:sz w:val="20"/>
                <w:szCs w:val="20"/>
              </w:rPr>
            </w:pPr>
          </w:p>
        </w:tc>
        <w:tc>
          <w:tcPr>
            <w:tcW w:w="3712" w:type="dxa"/>
          </w:tcPr>
          <w:p w14:paraId="424BA0D0" w14:textId="77777777" w:rsidR="008126DC" w:rsidRDefault="00773D71" w:rsidP="00316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Category/ </w:t>
            </w:r>
          </w:p>
          <w:p w14:paraId="6A651511" w14:textId="77777777" w:rsidR="00773D71" w:rsidRPr="004C2C11" w:rsidRDefault="00773D71" w:rsidP="00316224">
            <w:pPr>
              <w:rPr>
                <w:sz w:val="20"/>
                <w:szCs w:val="20"/>
              </w:rPr>
            </w:pPr>
            <w:r w:rsidRPr="004C2C11">
              <w:rPr>
                <w:sz w:val="20"/>
                <w:szCs w:val="20"/>
              </w:rPr>
              <w:t>Appointed by</w:t>
            </w:r>
          </w:p>
        </w:tc>
      </w:tr>
      <w:tr w:rsidR="000D6D5E" w14:paraId="250277B3" w14:textId="77777777" w:rsidTr="000D6D5E">
        <w:tc>
          <w:tcPr>
            <w:tcW w:w="2942" w:type="dxa"/>
          </w:tcPr>
          <w:p w14:paraId="36345F22" w14:textId="3F54F226" w:rsidR="000D6D5E" w:rsidRDefault="000D6D5E" w:rsidP="000D6D5E">
            <w:r>
              <w:t>Collins Ogundayisi</w:t>
            </w:r>
          </w:p>
        </w:tc>
        <w:tc>
          <w:tcPr>
            <w:tcW w:w="1375" w:type="dxa"/>
            <w:vAlign w:val="bottom"/>
          </w:tcPr>
          <w:p w14:paraId="123278F1" w14:textId="308934D5" w:rsidR="000D6D5E" w:rsidRDefault="000D6D5E" w:rsidP="000D6D5E">
            <w:r w:rsidRPr="000D6D5E">
              <w:t>05/10/2016</w:t>
            </w:r>
          </w:p>
        </w:tc>
        <w:tc>
          <w:tcPr>
            <w:tcW w:w="1375" w:type="dxa"/>
            <w:vAlign w:val="bottom"/>
          </w:tcPr>
          <w:p w14:paraId="35566402" w14:textId="1ABCAD7E" w:rsidR="000D6D5E" w:rsidRDefault="000D6D5E" w:rsidP="000D6D5E">
            <w:r w:rsidRPr="000D6D5E">
              <w:t>04/10/2020</w:t>
            </w:r>
          </w:p>
        </w:tc>
        <w:tc>
          <w:tcPr>
            <w:tcW w:w="3712" w:type="dxa"/>
          </w:tcPr>
          <w:p w14:paraId="4E476BE1" w14:textId="1EF3C28A" w:rsidR="000D6D5E" w:rsidRDefault="000D6D5E" w:rsidP="000D6D5E">
            <w:r>
              <w:t>local authority</w:t>
            </w:r>
          </w:p>
        </w:tc>
      </w:tr>
      <w:tr w:rsidR="000D6D5E" w14:paraId="23E43F49" w14:textId="77777777" w:rsidTr="000D6D5E">
        <w:tc>
          <w:tcPr>
            <w:tcW w:w="2942" w:type="dxa"/>
            <w:vAlign w:val="bottom"/>
          </w:tcPr>
          <w:p w14:paraId="14CD96E8" w14:textId="3219D747" w:rsidR="000D6D5E" w:rsidRDefault="000D6D5E" w:rsidP="000D6D5E">
            <w:r w:rsidRPr="000D6D5E">
              <w:t>Nick Brennan</w:t>
            </w:r>
          </w:p>
        </w:tc>
        <w:tc>
          <w:tcPr>
            <w:tcW w:w="1375" w:type="dxa"/>
            <w:vAlign w:val="bottom"/>
          </w:tcPr>
          <w:p w14:paraId="2E22F84E" w14:textId="5CCFE7EF" w:rsidR="000D6D5E" w:rsidRPr="000D6D5E" w:rsidRDefault="000D6D5E" w:rsidP="000D6D5E">
            <w:r w:rsidRPr="000D6D5E">
              <w:t>01/09/2014</w:t>
            </w:r>
          </w:p>
        </w:tc>
        <w:tc>
          <w:tcPr>
            <w:tcW w:w="1375" w:type="dxa"/>
            <w:vAlign w:val="bottom"/>
          </w:tcPr>
          <w:p w14:paraId="0E9CA0C1" w14:textId="62A8D4FF" w:rsidR="000D6D5E" w:rsidRPr="000D6D5E" w:rsidRDefault="000D6D5E" w:rsidP="000D6D5E">
            <w:r w:rsidRPr="000D6D5E">
              <w:t>31/08/2018</w:t>
            </w:r>
          </w:p>
        </w:tc>
        <w:tc>
          <w:tcPr>
            <w:tcW w:w="3712" w:type="dxa"/>
          </w:tcPr>
          <w:p w14:paraId="29CFCC7A" w14:textId="087AEF05" w:rsidR="000D6D5E" w:rsidRDefault="000D6D5E" w:rsidP="000D6D5E">
            <w:r>
              <w:t>foundation</w:t>
            </w:r>
          </w:p>
        </w:tc>
      </w:tr>
      <w:tr w:rsidR="000D6D5E" w14:paraId="38475768" w14:textId="77777777" w:rsidTr="000D6D5E">
        <w:tc>
          <w:tcPr>
            <w:tcW w:w="2942" w:type="dxa"/>
            <w:vAlign w:val="bottom"/>
          </w:tcPr>
          <w:p w14:paraId="7481C81C" w14:textId="17542CE7" w:rsidR="000D6D5E" w:rsidRDefault="000D6D5E" w:rsidP="000D6D5E">
            <w:r w:rsidRPr="000D6D5E">
              <w:t>Fr Stewart Keeley</w:t>
            </w:r>
          </w:p>
        </w:tc>
        <w:tc>
          <w:tcPr>
            <w:tcW w:w="1375" w:type="dxa"/>
            <w:vAlign w:val="bottom"/>
          </w:tcPr>
          <w:p w14:paraId="31E6CA1E" w14:textId="7F33008B" w:rsidR="000D6D5E" w:rsidRDefault="000D6D5E" w:rsidP="000D6D5E">
            <w:r>
              <w:t>01/05/2016</w:t>
            </w:r>
          </w:p>
        </w:tc>
        <w:tc>
          <w:tcPr>
            <w:tcW w:w="1375" w:type="dxa"/>
            <w:vAlign w:val="bottom"/>
          </w:tcPr>
          <w:p w14:paraId="7DE4A2C2" w14:textId="712E4CA3" w:rsidR="000D6D5E" w:rsidRDefault="000D6D5E" w:rsidP="000D6D5E">
            <w:r>
              <w:t>31/08/2017</w:t>
            </w:r>
          </w:p>
        </w:tc>
        <w:tc>
          <w:tcPr>
            <w:tcW w:w="3712" w:type="dxa"/>
          </w:tcPr>
          <w:p w14:paraId="4744DFB7" w14:textId="16461FD9" w:rsidR="000D6D5E" w:rsidRDefault="000D6D5E" w:rsidP="000D6D5E">
            <w:r>
              <w:t>foundation</w:t>
            </w:r>
          </w:p>
        </w:tc>
      </w:tr>
    </w:tbl>
    <w:p w14:paraId="5D41A3CA" w14:textId="77777777" w:rsidR="00A44FD2" w:rsidRDefault="00A44FD2">
      <w:pPr>
        <w:rPr>
          <w:b/>
          <w:sz w:val="24"/>
          <w:szCs w:val="24"/>
        </w:rPr>
      </w:pPr>
    </w:p>
    <w:p w14:paraId="2F332C99" w14:textId="77777777" w:rsidR="00A44FD2" w:rsidRDefault="00A44FD2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06980B2" w14:textId="3A3570BF" w:rsidR="002054E3" w:rsidRPr="008126DC" w:rsidRDefault="008126DC">
      <w:pPr>
        <w:rPr>
          <w:b/>
          <w:sz w:val="24"/>
          <w:szCs w:val="24"/>
        </w:rPr>
      </w:pPr>
      <w:r w:rsidRPr="008126DC">
        <w:rPr>
          <w:b/>
          <w:sz w:val="24"/>
          <w:szCs w:val="24"/>
        </w:rPr>
        <w:lastRenderedPageBreak/>
        <w:t>Committees and working groups</w:t>
      </w:r>
    </w:p>
    <w:p w14:paraId="6A7AD1C0" w14:textId="472731B7" w:rsidR="00E16325" w:rsidRDefault="00E16325">
      <w:r>
        <w:t>The governing body has the following committees</w:t>
      </w:r>
      <w:r w:rsidR="00C84675">
        <w:t xml:space="preserve"> which meet at least termly</w:t>
      </w:r>
      <w:r w:rsidR="004B7C08">
        <w:t>:</w:t>
      </w: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260"/>
        <w:gridCol w:w="3402"/>
      </w:tblGrid>
      <w:tr w:rsidR="00F875DE" w:rsidRPr="00861CCB" w14:paraId="2AD89FDB" w14:textId="1BAEB39A" w:rsidTr="00F875DE">
        <w:trPr>
          <w:trHeight w:val="396"/>
        </w:trPr>
        <w:tc>
          <w:tcPr>
            <w:tcW w:w="3260" w:type="dxa"/>
          </w:tcPr>
          <w:p w14:paraId="4708D6BC" w14:textId="3B609708" w:rsidR="00F875DE" w:rsidRPr="00861CCB" w:rsidRDefault="00F875DE" w:rsidP="00FF42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Curriculum Committee</w:t>
            </w:r>
          </w:p>
        </w:tc>
        <w:tc>
          <w:tcPr>
            <w:tcW w:w="3260" w:type="dxa"/>
          </w:tcPr>
          <w:p w14:paraId="3922C689" w14:textId="1B40C8DD" w:rsidR="00F875DE" w:rsidRPr="00861CCB" w:rsidRDefault="00F875DE" w:rsidP="00FF42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Resources Committee</w:t>
            </w:r>
            <w:r w:rsidRPr="00861C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</w:tcPr>
          <w:p w14:paraId="182CDD7C" w14:textId="2C9CB342" w:rsidR="00F875DE" w:rsidRPr="00861CCB" w:rsidRDefault="00F875DE" w:rsidP="00FF42E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Staff, Performance Review and Pupil Panels</w:t>
            </w:r>
          </w:p>
        </w:tc>
      </w:tr>
      <w:tr w:rsidR="00F875DE" w:rsidRPr="00861CCB" w14:paraId="2C5BA4C2" w14:textId="0C399CEA" w:rsidTr="00F875DE">
        <w:tc>
          <w:tcPr>
            <w:tcW w:w="3260" w:type="dxa"/>
          </w:tcPr>
          <w:p w14:paraId="53796EC5" w14:textId="366A111A" w:rsidR="00F875DE" w:rsidRPr="00861CCB" w:rsidRDefault="00F875DE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Derek Vitali (Committee Chair)</w:t>
            </w:r>
          </w:p>
        </w:tc>
        <w:tc>
          <w:tcPr>
            <w:tcW w:w="3260" w:type="dxa"/>
          </w:tcPr>
          <w:p w14:paraId="749B7014" w14:textId="3CEEF642" w:rsidR="00F875DE" w:rsidRPr="00861CCB" w:rsidRDefault="00F875DE" w:rsidP="00F875DE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Paul Mokwenye (Committee Chair)</w:t>
            </w:r>
          </w:p>
        </w:tc>
        <w:tc>
          <w:tcPr>
            <w:tcW w:w="3402" w:type="dxa"/>
            <w:vMerge w:val="restart"/>
          </w:tcPr>
          <w:p w14:paraId="19457FB2" w14:textId="639CDB43" w:rsidR="00F875DE" w:rsidRPr="00861CCB" w:rsidRDefault="00F875DE" w:rsidP="00F875DE">
            <w:pPr>
              <w:ind w:right="14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Meets as necessary.  Membership to be drawn from eligible governors</w:t>
            </w:r>
          </w:p>
        </w:tc>
      </w:tr>
      <w:tr w:rsidR="006738CF" w:rsidRPr="00861CCB" w14:paraId="3987C521" w14:textId="1A409C78" w:rsidTr="00F875DE">
        <w:tc>
          <w:tcPr>
            <w:tcW w:w="3260" w:type="dxa"/>
            <w:vMerge w:val="restart"/>
          </w:tcPr>
          <w:p w14:paraId="52CC6E8F" w14:textId="5A76F2BC" w:rsidR="006738CF" w:rsidRPr="00861CCB" w:rsidRDefault="006738CF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All governors</w:t>
            </w:r>
          </w:p>
        </w:tc>
        <w:tc>
          <w:tcPr>
            <w:tcW w:w="3260" w:type="dxa"/>
          </w:tcPr>
          <w:p w14:paraId="07BA33C0" w14:textId="23A94B36" w:rsidR="006738CF" w:rsidRPr="00861CCB" w:rsidRDefault="006738CF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Sean Flood (Headteacher)</w:t>
            </w:r>
          </w:p>
        </w:tc>
        <w:tc>
          <w:tcPr>
            <w:tcW w:w="3402" w:type="dxa"/>
            <w:vMerge/>
          </w:tcPr>
          <w:p w14:paraId="3BBF620A" w14:textId="77777777" w:rsidR="006738CF" w:rsidRPr="00861CCB" w:rsidRDefault="006738CF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738CF" w:rsidRPr="00861CCB" w14:paraId="644C9C46" w14:textId="3820E72F" w:rsidTr="00F875DE">
        <w:tc>
          <w:tcPr>
            <w:tcW w:w="3260" w:type="dxa"/>
            <w:vMerge/>
          </w:tcPr>
          <w:p w14:paraId="28A24560" w14:textId="54343F0C" w:rsidR="006738CF" w:rsidRPr="00861CCB" w:rsidRDefault="006738CF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44C4B2A" w14:textId="79334A94" w:rsidR="006738CF" w:rsidRPr="00861CCB" w:rsidRDefault="006738CF" w:rsidP="00FF42EA">
            <w:pPr>
              <w:ind w:right="-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Derek Vitali</w:t>
            </w:r>
          </w:p>
        </w:tc>
        <w:tc>
          <w:tcPr>
            <w:tcW w:w="3402" w:type="dxa"/>
            <w:vMerge/>
          </w:tcPr>
          <w:p w14:paraId="6151CFD6" w14:textId="77777777" w:rsidR="006738CF" w:rsidRPr="00861CCB" w:rsidRDefault="006738CF" w:rsidP="00FF42EA">
            <w:pPr>
              <w:ind w:right="-720"/>
              <w:rPr>
                <w:rFonts w:ascii="Calibri" w:hAnsi="Calibri"/>
                <w:sz w:val="20"/>
                <w:szCs w:val="20"/>
              </w:rPr>
            </w:pPr>
          </w:p>
        </w:tc>
      </w:tr>
      <w:tr w:rsidR="006738CF" w:rsidRPr="00861CCB" w14:paraId="61BCC9DD" w14:textId="1A9F35D0" w:rsidTr="00F875DE">
        <w:tc>
          <w:tcPr>
            <w:tcW w:w="3260" w:type="dxa"/>
            <w:vMerge/>
          </w:tcPr>
          <w:p w14:paraId="6A141147" w14:textId="73639F4D" w:rsidR="006738CF" w:rsidRPr="00861CCB" w:rsidRDefault="006738CF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EE7C78F" w14:textId="3E6DDA15" w:rsidR="006738CF" w:rsidRPr="00861CCB" w:rsidRDefault="00A44FD2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Vacancy</w:t>
            </w:r>
          </w:p>
        </w:tc>
        <w:tc>
          <w:tcPr>
            <w:tcW w:w="3402" w:type="dxa"/>
            <w:vMerge/>
          </w:tcPr>
          <w:p w14:paraId="68E023B5" w14:textId="77777777" w:rsidR="006738CF" w:rsidRPr="00861CCB" w:rsidRDefault="006738CF" w:rsidP="00FF42EA">
            <w:pPr>
              <w:ind w:left="720" w:right="-720" w:hanging="720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2639B31" w14:textId="77777777" w:rsidR="00E16325" w:rsidRDefault="00E16325"/>
    <w:p w14:paraId="5124FB4D" w14:textId="11459EF6" w:rsidR="003E17A2" w:rsidRDefault="004B7C08">
      <w:pPr>
        <w:rPr>
          <w:b/>
          <w:sz w:val="24"/>
          <w:szCs w:val="24"/>
        </w:rPr>
      </w:pPr>
      <w:r w:rsidRPr="008126DC">
        <w:rPr>
          <w:b/>
          <w:sz w:val="24"/>
          <w:szCs w:val="24"/>
        </w:rPr>
        <w:t xml:space="preserve">The instrument of government </w:t>
      </w:r>
    </w:p>
    <w:p w14:paraId="71165A7D" w14:textId="1D3528BB" w:rsidR="00A44FD2" w:rsidRDefault="00A44FD2">
      <w:r>
        <w:rPr>
          <w:noProof/>
          <w:lang w:eastAsia="en-GB"/>
        </w:rPr>
        <w:drawing>
          <wp:inline distT="0" distB="0" distL="0" distR="0" wp14:anchorId="1B685A5D" wp14:editId="0165EE26">
            <wp:extent cx="2324100" cy="323062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trument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360" cy="32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4FD2" w:rsidSect="00A44FD2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C5FB1"/>
    <w:multiLevelType w:val="hybridMultilevel"/>
    <w:tmpl w:val="134816F4"/>
    <w:lvl w:ilvl="0" w:tplc="16E6F27C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25"/>
    <w:rsid w:val="000C0A07"/>
    <w:rsid w:val="000D6D5E"/>
    <w:rsid w:val="000E204B"/>
    <w:rsid w:val="001753BF"/>
    <w:rsid w:val="00202BEE"/>
    <w:rsid w:val="002054E3"/>
    <w:rsid w:val="0027369C"/>
    <w:rsid w:val="0029542A"/>
    <w:rsid w:val="002D7CDF"/>
    <w:rsid w:val="002F5DE8"/>
    <w:rsid w:val="00341BBC"/>
    <w:rsid w:val="0035593F"/>
    <w:rsid w:val="003E17A2"/>
    <w:rsid w:val="004B7C08"/>
    <w:rsid w:val="004C2C11"/>
    <w:rsid w:val="004E7260"/>
    <w:rsid w:val="005313EA"/>
    <w:rsid w:val="00553A76"/>
    <w:rsid w:val="00583119"/>
    <w:rsid w:val="005A1B5E"/>
    <w:rsid w:val="006738CF"/>
    <w:rsid w:val="006A0918"/>
    <w:rsid w:val="006A26A1"/>
    <w:rsid w:val="006C5C15"/>
    <w:rsid w:val="006E3B34"/>
    <w:rsid w:val="00720135"/>
    <w:rsid w:val="00773D71"/>
    <w:rsid w:val="00794982"/>
    <w:rsid w:val="008126DC"/>
    <w:rsid w:val="00814AEF"/>
    <w:rsid w:val="0088722F"/>
    <w:rsid w:val="008901DF"/>
    <w:rsid w:val="00934C16"/>
    <w:rsid w:val="00953C06"/>
    <w:rsid w:val="00A00EC9"/>
    <w:rsid w:val="00A44FD2"/>
    <w:rsid w:val="00A767E4"/>
    <w:rsid w:val="00AF2D09"/>
    <w:rsid w:val="00B063A4"/>
    <w:rsid w:val="00B1202A"/>
    <w:rsid w:val="00B130D7"/>
    <w:rsid w:val="00B21561"/>
    <w:rsid w:val="00B3035D"/>
    <w:rsid w:val="00B65C0F"/>
    <w:rsid w:val="00B7585C"/>
    <w:rsid w:val="00B75A3C"/>
    <w:rsid w:val="00BD060F"/>
    <w:rsid w:val="00BD0DD0"/>
    <w:rsid w:val="00BF0AF2"/>
    <w:rsid w:val="00C84675"/>
    <w:rsid w:val="00CB4F76"/>
    <w:rsid w:val="00D1502F"/>
    <w:rsid w:val="00D37952"/>
    <w:rsid w:val="00D739AD"/>
    <w:rsid w:val="00D81B24"/>
    <w:rsid w:val="00DD2D99"/>
    <w:rsid w:val="00E16325"/>
    <w:rsid w:val="00EB791B"/>
    <w:rsid w:val="00EE1137"/>
    <w:rsid w:val="00EF2207"/>
    <w:rsid w:val="00F875DE"/>
    <w:rsid w:val="00FA0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EA615"/>
  <w15:docId w15:val="{44C766B8-26C4-4ADC-A6DE-24D5ABFD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9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78e7a666e7-msonormal">
    <w:name w:val="ox-78e7a666e7-msonormal"/>
    <w:basedOn w:val="Normal"/>
    <w:rsid w:val="00E16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E16325"/>
  </w:style>
  <w:style w:type="table" w:styleId="TableGrid">
    <w:name w:val="Table Grid"/>
    <w:basedOn w:val="TableNormal"/>
    <w:uiPriority w:val="59"/>
    <w:rsid w:val="00E16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0D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susan moyse</cp:lastModifiedBy>
  <cp:revision>9</cp:revision>
  <cp:lastPrinted>2018-10-23T13:31:00Z</cp:lastPrinted>
  <dcterms:created xsi:type="dcterms:W3CDTF">2018-10-23T12:58:00Z</dcterms:created>
  <dcterms:modified xsi:type="dcterms:W3CDTF">2018-10-23T15:23:00Z</dcterms:modified>
</cp:coreProperties>
</file>