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Intent</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 xml:space="preserve">At Our Lady and St Joseph Primary School, we believe that developing strong </w:t>
      </w:r>
      <w:proofErr w:type="spellStart"/>
      <w:r w:rsidRPr="0047282B">
        <w:rPr>
          <w:rFonts w:ascii="Twinkl" w:eastAsia="Times New Roman" w:hAnsi="Twinkl" w:cs="Arial"/>
          <w:color w:val="000000"/>
        </w:rPr>
        <w:t>oracy</w:t>
      </w:r>
      <w:proofErr w:type="spellEnd"/>
      <w:r w:rsidRPr="0047282B">
        <w:rPr>
          <w:rFonts w:ascii="Twinkl" w:eastAsia="Times New Roman" w:hAnsi="Twinkl" w:cs="Arial"/>
          <w:color w:val="000000"/>
        </w:rPr>
        <w:t xml:space="preserve"> skills enables pupils to communicate confidently, think critically and engage meaningfully with others. Our curriculum provides a clear progression of speaking and listening skills from Reception to Year 6, ensuring that all pupils develop the confidence to express their ideas, listen respectfully and participate in discussion.</w:t>
      </w:r>
    </w:p>
    <w:p w:rsid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Through the development of </w:t>
      </w:r>
      <w:r w:rsidRPr="0047282B">
        <w:rPr>
          <w:rFonts w:ascii="Twinkl" w:eastAsia="Times New Roman" w:hAnsi="Twinkl" w:cs="Arial"/>
          <w:b/>
          <w:bCs/>
          <w:color w:val="000000"/>
        </w:rPr>
        <w:t>physical, linguistic, cognitive and social and emotional aspects of communication</w:t>
      </w:r>
      <w:r w:rsidRPr="0047282B">
        <w:rPr>
          <w:rFonts w:ascii="Twinkl" w:eastAsia="Times New Roman" w:hAnsi="Twinkl" w:cs="Arial"/>
          <w:color w:val="000000"/>
        </w:rPr>
        <w:t>, pupils build the vocabulary, reasoning and confidence needed to present ideas, justify opinions and collaborate effectively with others.</w:t>
      </w:r>
    </w:p>
    <w:p w:rsidR="0047282B" w:rsidRPr="0047282B" w:rsidRDefault="0047282B" w:rsidP="0047282B">
      <w:pPr>
        <w:shd w:val="clear" w:color="auto" w:fill="FFFFFF"/>
        <w:textAlignment w:val="baseline"/>
        <w:rPr>
          <w:rFonts w:ascii="Twinkl" w:eastAsia="Times New Roman" w:hAnsi="Twinkl" w:cs="Arial"/>
          <w:color w:val="000000"/>
        </w:rPr>
      </w:pP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Implementation</w:t>
      </w:r>
    </w:p>
    <w:p w:rsidR="0047282B" w:rsidRPr="0047282B" w:rsidRDefault="0047282B" w:rsidP="0047282B">
      <w:pPr>
        <w:shd w:val="clear" w:color="auto" w:fill="FFFFFF"/>
        <w:textAlignment w:val="baseline"/>
        <w:rPr>
          <w:rFonts w:ascii="Twinkl" w:eastAsia="Times New Roman" w:hAnsi="Twinkl" w:cs="Arial"/>
          <w:color w:val="000000"/>
        </w:rPr>
      </w:pPr>
      <w:proofErr w:type="spellStart"/>
      <w:r w:rsidRPr="0047282B">
        <w:rPr>
          <w:rFonts w:ascii="Twinkl" w:eastAsia="Times New Roman" w:hAnsi="Twinkl" w:cs="Arial"/>
          <w:color w:val="000000"/>
        </w:rPr>
        <w:t>Oracy</w:t>
      </w:r>
      <w:proofErr w:type="spellEnd"/>
      <w:r w:rsidRPr="0047282B">
        <w:rPr>
          <w:rFonts w:ascii="Twinkl" w:eastAsia="Times New Roman" w:hAnsi="Twinkl" w:cs="Arial"/>
          <w:color w:val="000000"/>
        </w:rPr>
        <w:t xml:space="preserve"> is embedded across the curriculum through purposeful opportunities for talk in all subjects. Teachers provide structured discussion activities, partner talk and opportunities for pupils to explain their thinking and present their ideas to different audiences.</w:t>
      </w:r>
    </w:p>
    <w:p w:rsid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 xml:space="preserve">The </w:t>
      </w:r>
      <w:proofErr w:type="spellStart"/>
      <w:r w:rsidRPr="0047282B">
        <w:rPr>
          <w:rFonts w:ascii="Twinkl" w:eastAsia="Times New Roman" w:hAnsi="Twinkl" w:cs="Arial"/>
          <w:color w:val="000000"/>
        </w:rPr>
        <w:t>Oracy</w:t>
      </w:r>
      <w:proofErr w:type="spellEnd"/>
      <w:r w:rsidRPr="0047282B">
        <w:rPr>
          <w:rFonts w:ascii="Twinkl" w:eastAsia="Times New Roman" w:hAnsi="Twinkl" w:cs="Arial"/>
          <w:color w:val="000000"/>
        </w:rPr>
        <w:t xml:space="preserve"> Progression Map ensures that speaking and listening skills develop progressively across the school. Teachers model effective communication, explicitly teach vocabulary and use sentence stems to support discussion and reasoning. Pupils are encouraged to listen actively, build on the ideas of others and reflect on their own speaking and listening skills.</w:t>
      </w:r>
    </w:p>
    <w:p w:rsidR="0047282B" w:rsidRPr="0047282B" w:rsidRDefault="0047282B" w:rsidP="0047282B">
      <w:pPr>
        <w:shd w:val="clear" w:color="auto" w:fill="FFFFFF"/>
        <w:textAlignment w:val="baseline"/>
        <w:rPr>
          <w:rFonts w:ascii="Twinkl" w:eastAsia="Times New Roman" w:hAnsi="Twinkl" w:cs="Arial"/>
          <w:color w:val="000000"/>
        </w:rPr>
      </w:pP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Impact</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Pupils develop confidence in speaking and listening and are able to communicate their ideas clearly and thoughtfully. As they progress through the school, pupils demonstrate an increasing ability to explain their thinking, justify opinions and engage in meaningful discussion.</w:t>
      </w:r>
    </w:p>
    <w:p w:rsid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6, pupils are articulate speakers who can present ideas fluently, adapt their speech for different audiences and participate effectively in collaborative discussions, preparing them well for the next stage of their education.</w:t>
      </w:r>
    </w:p>
    <w:p w:rsidR="0047282B" w:rsidRPr="0047282B" w:rsidRDefault="0047282B" w:rsidP="0047282B">
      <w:pPr>
        <w:shd w:val="clear" w:color="auto" w:fill="FFFFFF"/>
        <w:textAlignment w:val="baseline"/>
        <w:rPr>
          <w:rFonts w:ascii="Twinkl" w:eastAsia="Times New Roman" w:hAnsi="Twinkl" w:cs="Arial"/>
          <w:color w:val="000000"/>
        </w:rPr>
      </w:pPr>
      <w:bookmarkStart w:id="0" w:name="_GoBack"/>
      <w:bookmarkEnd w:id="0"/>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 xml:space="preserve">End of Year </w:t>
      </w:r>
      <w:proofErr w:type="spellStart"/>
      <w:r w:rsidRPr="0047282B">
        <w:rPr>
          <w:rFonts w:ascii="Twinkl" w:eastAsia="Times New Roman" w:hAnsi="Twinkl" w:cs="Arial"/>
          <w:b/>
          <w:bCs/>
          <w:color w:val="000000"/>
        </w:rPr>
        <w:t>Oracy</w:t>
      </w:r>
      <w:proofErr w:type="spellEnd"/>
      <w:r w:rsidRPr="0047282B">
        <w:rPr>
          <w:rFonts w:ascii="Twinkl" w:eastAsia="Times New Roman" w:hAnsi="Twinkl" w:cs="Arial"/>
          <w:b/>
          <w:bCs/>
          <w:color w:val="000000"/>
        </w:rPr>
        <w:t xml:space="preserve"> Expectations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Reception</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Reception pupils should be able to:</w:t>
      </w:r>
    </w:p>
    <w:p w:rsidR="0047282B" w:rsidRPr="0047282B" w:rsidRDefault="0047282B" w:rsidP="0047282B">
      <w:pPr>
        <w:numPr>
          <w:ilvl w:val="0"/>
          <w:numId w:val="1"/>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clearly in simple sentences and use new vocabulary during play and learning.</w:t>
      </w:r>
    </w:p>
    <w:p w:rsidR="0047282B" w:rsidRPr="0047282B" w:rsidRDefault="0047282B" w:rsidP="0047282B">
      <w:pPr>
        <w:numPr>
          <w:ilvl w:val="0"/>
          <w:numId w:val="1"/>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Listen to others and take turns when speaking.</w:t>
      </w:r>
    </w:p>
    <w:p w:rsidR="0047282B" w:rsidRPr="0047282B" w:rsidRDefault="0047282B" w:rsidP="0047282B">
      <w:pPr>
        <w:numPr>
          <w:ilvl w:val="0"/>
          <w:numId w:val="1"/>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Ask simple questions and explain ideas using words such as </w:t>
      </w:r>
      <w:r w:rsidRPr="0047282B">
        <w:rPr>
          <w:rFonts w:ascii="Twinkl" w:eastAsia="Times New Roman" w:hAnsi="Twinkl" w:cs="Arial"/>
          <w:i/>
          <w:iCs/>
          <w:color w:val="000000"/>
        </w:rPr>
        <w:t>because</w:t>
      </w:r>
      <w:r w:rsidRPr="0047282B">
        <w:rPr>
          <w:rFonts w:ascii="Twinkl" w:eastAsia="Times New Roman" w:hAnsi="Twinkl" w:cs="Arial"/>
          <w:color w:val="000000"/>
        </w:rPr>
        <w:t>.</w:t>
      </w:r>
    </w:p>
    <w:p w:rsidR="0047282B" w:rsidRPr="0047282B" w:rsidRDefault="0047282B" w:rsidP="0047282B">
      <w:pPr>
        <w:numPr>
          <w:ilvl w:val="0"/>
          <w:numId w:val="1"/>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Look at the person speaking and show they are listening.</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1</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1 pupils should be able to:</w:t>
      </w:r>
    </w:p>
    <w:p w:rsidR="0047282B" w:rsidRPr="0047282B" w:rsidRDefault="0047282B" w:rsidP="0047282B">
      <w:pPr>
        <w:numPr>
          <w:ilvl w:val="0"/>
          <w:numId w:val="2"/>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clearly in sentences using appropriate vocabulary.</w:t>
      </w:r>
    </w:p>
    <w:p w:rsidR="0047282B" w:rsidRPr="0047282B" w:rsidRDefault="0047282B" w:rsidP="0047282B">
      <w:pPr>
        <w:numPr>
          <w:ilvl w:val="0"/>
          <w:numId w:val="2"/>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Listen and respond appropriately to others in discussions.</w:t>
      </w:r>
    </w:p>
    <w:p w:rsidR="0047282B" w:rsidRPr="0047282B" w:rsidRDefault="0047282B" w:rsidP="0047282B">
      <w:pPr>
        <w:numPr>
          <w:ilvl w:val="0"/>
          <w:numId w:val="2"/>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Offer simple reasons for their opinions.</w:t>
      </w:r>
    </w:p>
    <w:p w:rsidR="0047282B" w:rsidRPr="0047282B" w:rsidRDefault="0047282B" w:rsidP="0047282B">
      <w:pPr>
        <w:numPr>
          <w:ilvl w:val="0"/>
          <w:numId w:val="2"/>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lastRenderedPageBreak/>
        <w:t>Use sentence starters such as </w:t>
      </w:r>
      <w:r w:rsidRPr="0047282B">
        <w:rPr>
          <w:rFonts w:ascii="Twinkl" w:eastAsia="Times New Roman" w:hAnsi="Twinkl" w:cs="Arial"/>
          <w:i/>
          <w:iCs/>
          <w:color w:val="000000"/>
        </w:rPr>
        <w:t>I agree because…</w:t>
      </w:r>
      <w:r w:rsidRPr="0047282B">
        <w:rPr>
          <w:rFonts w:ascii="Twinkl" w:eastAsia="Times New Roman" w:hAnsi="Twinkl" w:cs="Arial"/>
          <w:color w:val="000000"/>
        </w:rPr>
        <w:t> when sharing ideas.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2</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2 pupils should be able to:</w:t>
      </w:r>
    </w:p>
    <w:p w:rsidR="0047282B" w:rsidRPr="0047282B" w:rsidRDefault="0047282B" w:rsidP="0047282B">
      <w:pPr>
        <w:numPr>
          <w:ilvl w:val="0"/>
          <w:numId w:val="3"/>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confidently in sentences using joining words to extend ideas.</w:t>
      </w:r>
    </w:p>
    <w:p w:rsidR="0047282B" w:rsidRPr="0047282B" w:rsidRDefault="0047282B" w:rsidP="0047282B">
      <w:pPr>
        <w:numPr>
          <w:ilvl w:val="0"/>
          <w:numId w:val="3"/>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Ask questions to find out more about a topic.</w:t>
      </w:r>
    </w:p>
    <w:p w:rsidR="0047282B" w:rsidRPr="0047282B" w:rsidRDefault="0047282B" w:rsidP="0047282B">
      <w:pPr>
        <w:numPr>
          <w:ilvl w:val="0"/>
          <w:numId w:val="3"/>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Build on the ideas of others during group discussion.</w:t>
      </w:r>
    </w:p>
    <w:p w:rsidR="0047282B" w:rsidRPr="0047282B" w:rsidRDefault="0047282B" w:rsidP="0047282B">
      <w:pPr>
        <w:numPr>
          <w:ilvl w:val="0"/>
          <w:numId w:val="3"/>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Show awareness of audience when speaking and deliver short prepared pieces.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3</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3 pupils should be able to:</w:t>
      </w:r>
    </w:p>
    <w:p w:rsidR="0047282B" w:rsidRPr="0047282B" w:rsidRDefault="0047282B" w:rsidP="0047282B">
      <w:pPr>
        <w:numPr>
          <w:ilvl w:val="0"/>
          <w:numId w:val="4"/>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clearly and confidently when presenting ideas to a group.</w:t>
      </w:r>
    </w:p>
    <w:p w:rsidR="0047282B" w:rsidRPr="0047282B" w:rsidRDefault="0047282B" w:rsidP="0047282B">
      <w:pPr>
        <w:numPr>
          <w:ilvl w:val="0"/>
          <w:numId w:val="4"/>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Offer opinions and begin to consider different viewpoints.</w:t>
      </w:r>
    </w:p>
    <w:p w:rsidR="0047282B" w:rsidRPr="0047282B" w:rsidRDefault="0047282B" w:rsidP="0047282B">
      <w:pPr>
        <w:numPr>
          <w:ilvl w:val="0"/>
          <w:numId w:val="4"/>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Use appropriate vocabulary related to the topic.</w:t>
      </w:r>
    </w:p>
    <w:p w:rsidR="0047282B" w:rsidRPr="0047282B" w:rsidRDefault="0047282B" w:rsidP="0047282B">
      <w:pPr>
        <w:numPr>
          <w:ilvl w:val="0"/>
          <w:numId w:val="4"/>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Work collaboratively in discussion and help reach shared ideas.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4</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4 pupils should be able to:</w:t>
      </w:r>
    </w:p>
    <w:p w:rsidR="0047282B" w:rsidRPr="0047282B" w:rsidRDefault="0047282B" w:rsidP="0047282B">
      <w:pPr>
        <w:numPr>
          <w:ilvl w:val="0"/>
          <w:numId w:val="5"/>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Present ideas clearly using appropriate tone, gestures and posture.</w:t>
      </w:r>
    </w:p>
    <w:p w:rsidR="0047282B" w:rsidRPr="0047282B" w:rsidRDefault="0047282B" w:rsidP="0047282B">
      <w:pPr>
        <w:numPr>
          <w:ilvl w:val="0"/>
          <w:numId w:val="5"/>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Use subject-specific vocabulary when explaining ideas.</w:t>
      </w:r>
    </w:p>
    <w:p w:rsidR="0047282B" w:rsidRPr="0047282B" w:rsidRDefault="0047282B" w:rsidP="0047282B">
      <w:pPr>
        <w:numPr>
          <w:ilvl w:val="0"/>
          <w:numId w:val="5"/>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Ask thoughtful questions and provide reasons or evidence to support their views.</w:t>
      </w:r>
    </w:p>
    <w:p w:rsidR="0047282B" w:rsidRPr="0047282B" w:rsidRDefault="0047282B" w:rsidP="0047282B">
      <w:pPr>
        <w:numPr>
          <w:ilvl w:val="0"/>
          <w:numId w:val="5"/>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Adapt their speech for different audiences.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5</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5 pupils should be able to:</w:t>
      </w:r>
    </w:p>
    <w:p w:rsidR="0047282B" w:rsidRPr="0047282B" w:rsidRDefault="0047282B" w:rsidP="0047282B">
      <w:pPr>
        <w:numPr>
          <w:ilvl w:val="0"/>
          <w:numId w:val="6"/>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confidently and clearly to a larger audience.</w:t>
      </w:r>
    </w:p>
    <w:p w:rsidR="0047282B" w:rsidRPr="0047282B" w:rsidRDefault="0047282B" w:rsidP="0047282B">
      <w:pPr>
        <w:numPr>
          <w:ilvl w:val="0"/>
          <w:numId w:val="6"/>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Use a range of sentence stems to justify opinions and ask probing questions.</w:t>
      </w:r>
    </w:p>
    <w:p w:rsidR="0047282B" w:rsidRPr="0047282B" w:rsidRDefault="0047282B" w:rsidP="0047282B">
      <w:pPr>
        <w:numPr>
          <w:ilvl w:val="0"/>
          <w:numId w:val="6"/>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Build on the ideas of others and support their arguments with evidence.</w:t>
      </w:r>
    </w:p>
    <w:p w:rsidR="0047282B" w:rsidRPr="0047282B" w:rsidRDefault="0047282B" w:rsidP="0047282B">
      <w:pPr>
        <w:numPr>
          <w:ilvl w:val="0"/>
          <w:numId w:val="6"/>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Listen attentively and respond thoughtfully during extended discussions.</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b/>
          <w:bCs/>
          <w:color w:val="000000"/>
        </w:rPr>
        <w:t>Year 6</w:t>
      </w:r>
    </w:p>
    <w:p w:rsidR="0047282B" w:rsidRPr="0047282B" w:rsidRDefault="0047282B" w:rsidP="0047282B">
      <w:pPr>
        <w:shd w:val="clear" w:color="auto" w:fill="FFFFFF"/>
        <w:textAlignment w:val="baseline"/>
        <w:rPr>
          <w:rFonts w:ascii="Twinkl" w:eastAsia="Times New Roman" w:hAnsi="Twinkl" w:cs="Arial"/>
          <w:color w:val="000000"/>
        </w:rPr>
      </w:pPr>
      <w:r w:rsidRPr="0047282B">
        <w:rPr>
          <w:rFonts w:ascii="Twinkl" w:eastAsia="Times New Roman" w:hAnsi="Twinkl" w:cs="Arial"/>
          <w:color w:val="000000"/>
        </w:rPr>
        <w:t>By the end of Year 6 pupils should be able to:</w:t>
      </w:r>
    </w:p>
    <w:p w:rsidR="0047282B" w:rsidRPr="0047282B" w:rsidRDefault="0047282B" w:rsidP="0047282B">
      <w:pPr>
        <w:numPr>
          <w:ilvl w:val="0"/>
          <w:numId w:val="7"/>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Speak fluently and confidently in front of an audience.</w:t>
      </w:r>
    </w:p>
    <w:p w:rsidR="0047282B" w:rsidRPr="0047282B" w:rsidRDefault="0047282B" w:rsidP="0047282B">
      <w:pPr>
        <w:numPr>
          <w:ilvl w:val="0"/>
          <w:numId w:val="7"/>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Present ideas clearly and adapt tone, pace and vocabulary for purpose and audience.</w:t>
      </w:r>
    </w:p>
    <w:p w:rsidR="0047282B" w:rsidRPr="0047282B" w:rsidRDefault="0047282B" w:rsidP="0047282B">
      <w:pPr>
        <w:numPr>
          <w:ilvl w:val="0"/>
          <w:numId w:val="7"/>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Construct detailed arguments or explanations using supporting evidence.</w:t>
      </w:r>
    </w:p>
    <w:p w:rsidR="0047282B" w:rsidRPr="0047282B" w:rsidRDefault="0047282B" w:rsidP="0047282B">
      <w:pPr>
        <w:numPr>
          <w:ilvl w:val="0"/>
          <w:numId w:val="7"/>
        </w:numPr>
        <w:shd w:val="clear" w:color="auto" w:fill="FFFFFF"/>
        <w:spacing w:before="100" w:beforeAutospacing="1" w:after="100" w:afterAutospacing="1"/>
        <w:textAlignment w:val="baseline"/>
        <w:rPr>
          <w:rFonts w:ascii="Twinkl" w:eastAsia="Times New Roman" w:hAnsi="Twinkl" w:cs="Arial"/>
          <w:color w:val="000000"/>
        </w:rPr>
      </w:pPr>
      <w:r w:rsidRPr="0047282B">
        <w:rPr>
          <w:rFonts w:ascii="Twinkl" w:eastAsia="Times New Roman" w:hAnsi="Twinkl" w:cs="Arial"/>
          <w:color w:val="000000"/>
        </w:rPr>
        <w:t>Listen carefully to others and respond with thoughtful questions or counterpoints.</w:t>
      </w:r>
    </w:p>
    <w:p w:rsidR="000057F8" w:rsidRPr="0047282B" w:rsidRDefault="0047282B">
      <w:pPr>
        <w:rPr>
          <w:rFonts w:ascii="Twinkl" w:hAnsi="Twinkl"/>
        </w:rPr>
      </w:pPr>
    </w:p>
    <w:sectPr w:rsidR="000057F8" w:rsidRPr="0047282B" w:rsidSect="002569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winkl">
    <w:panose1 w:val="02000000000000000000"/>
    <w:charset w:val="4D"/>
    <w:family w:val="auto"/>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01CE9"/>
    <w:multiLevelType w:val="multilevel"/>
    <w:tmpl w:val="A282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11E4B"/>
    <w:multiLevelType w:val="multilevel"/>
    <w:tmpl w:val="A7B8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1936"/>
    <w:multiLevelType w:val="multilevel"/>
    <w:tmpl w:val="EA80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86D52"/>
    <w:multiLevelType w:val="multilevel"/>
    <w:tmpl w:val="76F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43363"/>
    <w:multiLevelType w:val="multilevel"/>
    <w:tmpl w:val="21F6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0098"/>
    <w:multiLevelType w:val="multilevel"/>
    <w:tmpl w:val="0342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890DBF"/>
    <w:multiLevelType w:val="multilevel"/>
    <w:tmpl w:val="2A58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2B"/>
    <w:rsid w:val="00256957"/>
    <w:rsid w:val="0047282B"/>
    <w:rsid w:val="0064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747DC2"/>
  <w15:chartTrackingRefBased/>
  <w15:docId w15:val="{3E00640E-923D-874C-9ADE-88DE66F9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852363">
      <w:bodyDiv w:val="1"/>
      <w:marLeft w:val="0"/>
      <w:marRight w:val="0"/>
      <w:marTop w:val="0"/>
      <w:marBottom w:val="0"/>
      <w:divBdr>
        <w:top w:val="none" w:sz="0" w:space="0" w:color="auto"/>
        <w:left w:val="none" w:sz="0" w:space="0" w:color="auto"/>
        <w:bottom w:val="none" w:sz="0" w:space="0" w:color="auto"/>
        <w:right w:val="none" w:sz="0" w:space="0" w:color="auto"/>
      </w:divBdr>
      <w:divsChild>
        <w:div w:id="876698288">
          <w:marLeft w:val="0"/>
          <w:marRight w:val="0"/>
          <w:marTop w:val="240"/>
          <w:marBottom w:val="240"/>
          <w:divBdr>
            <w:top w:val="none" w:sz="0" w:space="0" w:color="auto"/>
            <w:left w:val="none" w:sz="0" w:space="0" w:color="auto"/>
            <w:bottom w:val="none" w:sz="0" w:space="0" w:color="auto"/>
            <w:right w:val="none" w:sz="0" w:space="0" w:color="auto"/>
          </w:divBdr>
        </w:div>
        <w:div w:id="847326387">
          <w:marLeft w:val="0"/>
          <w:marRight w:val="0"/>
          <w:marTop w:val="240"/>
          <w:marBottom w:val="240"/>
          <w:divBdr>
            <w:top w:val="none" w:sz="0" w:space="0" w:color="auto"/>
            <w:left w:val="none" w:sz="0" w:space="0" w:color="auto"/>
            <w:bottom w:val="none" w:sz="0" w:space="0" w:color="auto"/>
            <w:right w:val="none" w:sz="0" w:space="0" w:color="auto"/>
          </w:divBdr>
        </w:div>
        <w:div w:id="1723212314">
          <w:marLeft w:val="0"/>
          <w:marRight w:val="0"/>
          <w:marTop w:val="240"/>
          <w:marBottom w:val="240"/>
          <w:divBdr>
            <w:top w:val="none" w:sz="0" w:space="0" w:color="auto"/>
            <w:left w:val="none" w:sz="0" w:space="0" w:color="auto"/>
            <w:bottom w:val="none" w:sz="0" w:space="0" w:color="auto"/>
            <w:right w:val="none" w:sz="0" w:space="0" w:color="auto"/>
          </w:divBdr>
        </w:div>
        <w:div w:id="1601445227">
          <w:marLeft w:val="0"/>
          <w:marRight w:val="0"/>
          <w:marTop w:val="240"/>
          <w:marBottom w:val="240"/>
          <w:divBdr>
            <w:top w:val="none" w:sz="0" w:space="0" w:color="auto"/>
            <w:left w:val="none" w:sz="0" w:space="0" w:color="auto"/>
            <w:bottom w:val="none" w:sz="0" w:space="0" w:color="auto"/>
            <w:right w:val="none" w:sz="0" w:space="0" w:color="auto"/>
          </w:divBdr>
        </w:div>
        <w:div w:id="599141261">
          <w:marLeft w:val="0"/>
          <w:marRight w:val="0"/>
          <w:marTop w:val="240"/>
          <w:marBottom w:val="240"/>
          <w:divBdr>
            <w:top w:val="none" w:sz="0" w:space="0" w:color="auto"/>
            <w:left w:val="none" w:sz="0" w:space="0" w:color="auto"/>
            <w:bottom w:val="none" w:sz="0" w:space="0" w:color="auto"/>
            <w:right w:val="none" w:sz="0" w:space="0" w:color="auto"/>
          </w:divBdr>
        </w:div>
        <w:div w:id="1619946821">
          <w:marLeft w:val="0"/>
          <w:marRight w:val="0"/>
          <w:marTop w:val="240"/>
          <w:marBottom w:val="240"/>
          <w:divBdr>
            <w:top w:val="none" w:sz="0" w:space="0" w:color="auto"/>
            <w:left w:val="none" w:sz="0" w:space="0" w:color="auto"/>
            <w:bottom w:val="none" w:sz="0" w:space="0" w:color="auto"/>
            <w:right w:val="none" w:sz="0" w:space="0" w:color="auto"/>
          </w:divBdr>
        </w:div>
        <w:div w:id="443379105">
          <w:marLeft w:val="0"/>
          <w:marRight w:val="0"/>
          <w:marTop w:val="240"/>
          <w:marBottom w:val="240"/>
          <w:divBdr>
            <w:top w:val="none" w:sz="0" w:space="0" w:color="auto"/>
            <w:left w:val="none" w:sz="0" w:space="0" w:color="auto"/>
            <w:bottom w:val="none" w:sz="0" w:space="0" w:color="auto"/>
            <w:right w:val="none" w:sz="0" w:space="0" w:color="auto"/>
          </w:divBdr>
        </w:div>
        <w:div w:id="1381904985">
          <w:marLeft w:val="0"/>
          <w:marRight w:val="0"/>
          <w:marTop w:val="240"/>
          <w:marBottom w:val="240"/>
          <w:divBdr>
            <w:top w:val="none" w:sz="0" w:space="0" w:color="auto"/>
            <w:left w:val="none" w:sz="0" w:space="0" w:color="auto"/>
            <w:bottom w:val="none" w:sz="0" w:space="0" w:color="auto"/>
            <w:right w:val="none" w:sz="0" w:space="0" w:color="auto"/>
          </w:divBdr>
        </w:div>
        <w:div w:id="30082629">
          <w:marLeft w:val="0"/>
          <w:marRight w:val="0"/>
          <w:marTop w:val="240"/>
          <w:marBottom w:val="240"/>
          <w:divBdr>
            <w:top w:val="none" w:sz="0" w:space="0" w:color="auto"/>
            <w:left w:val="none" w:sz="0" w:space="0" w:color="auto"/>
            <w:bottom w:val="none" w:sz="0" w:space="0" w:color="auto"/>
            <w:right w:val="none" w:sz="0" w:space="0" w:color="auto"/>
          </w:divBdr>
        </w:div>
        <w:div w:id="505368156">
          <w:marLeft w:val="0"/>
          <w:marRight w:val="0"/>
          <w:marTop w:val="240"/>
          <w:marBottom w:val="240"/>
          <w:divBdr>
            <w:top w:val="none" w:sz="0" w:space="0" w:color="auto"/>
            <w:left w:val="none" w:sz="0" w:space="0" w:color="auto"/>
            <w:bottom w:val="none" w:sz="0" w:space="0" w:color="auto"/>
            <w:right w:val="none" w:sz="0" w:space="0" w:color="auto"/>
          </w:divBdr>
        </w:div>
        <w:div w:id="826281534">
          <w:marLeft w:val="0"/>
          <w:marRight w:val="0"/>
          <w:marTop w:val="240"/>
          <w:marBottom w:val="240"/>
          <w:divBdr>
            <w:top w:val="none" w:sz="0" w:space="0" w:color="auto"/>
            <w:left w:val="none" w:sz="0" w:space="0" w:color="auto"/>
            <w:bottom w:val="none" w:sz="0" w:space="0" w:color="auto"/>
            <w:right w:val="none" w:sz="0" w:space="0" w:color="auto"/>
          </w:divBdr>
        </w:div>
        <w:div w:id="1882012666">
          <w:marLeft w:val="0"/>
          <w:marRight w:val="0"/>
          <w:marTop w:val="240"/>
          <w:marBottom w:val="240"/>
          <w:divBdr>
            <w:top w:val="none" w:sz="0" w:space="0" w:color="auto"/>
            <w:left w:val="none" w:sz="0" w:space="0" w:color="auto"/>
            <w:bottom w:val="none" w:sz="0" w:space="0" w:color="auto"/>
            <w:right w:val="none" w:sz="0" w:space="0" w:color="auto"/>
          </w:divBdr>
        </w:div>
        <w:div w:id="41441642">
          <w:marLeft w:val="0"/>
          <w:marRight w:val="0"/>
          <w:marTop w:val="240"/>
          <w:marBottom w:val="240"/>
          <w:divBdr>
            <w:top w:val="none" w:sz="0" w:space="0" w:color="auto"/>
            <w:left w:val="none" w:sz="0" w:space="0" w:color="auto"/>
            <w:bottom w:val="none" w:sz="0" w:space="0" w:color="auto"/>
            <w:right w:val="none" w:sz="0" w:space="0" w:color="auto"/>
          </w:divBdr>
        </w:div>
        <w:div w:id="749278026">
          <w:marLeft w:val="0"/>
          <w:marRight w:val="0"/>
          <w:marTop w:val="240"/>
          <w:marBottom w:val="240"/>
          <w:divBdr>
            <w:top w:val="none" w:sz="0" w:space="0" w:color="auto"/>
            <w:left w:val="none" w:sz="0" w:space="0" w:color="auto"/>
            <w:bottom w:val="none" w:sz="0" w:space="0" w:color="auto"/>
            <w:right w:val="none" w:sz="0" w:space="0" w:color="auto"/>
          </w:divBdr>
        </w:div>
        <w:div w:id="2086757792">
          <w:marLeft w:val="0"/>
          <w:marRight w:val="0"/>
          <w:marTop w:val="240"/>
          <w:marBottom w:val="240"/>
          <w:divBdr>
            <w:top w:val="none" w:sz="0" w:space="0" w:color="auto"/>
            <w:left w:val="none" w:sz="0" w:space="0" w:color="auto"/>
            <w:bottom w:val="none" w:sz="0" w:space="0" w:color="auto"/>
            <w:right w:val="none" w:sz="0" w:space="0" w:color="auto"/>
          </w:divBdr>
        </w:div>
        <w:div w:id="1411543232">
          <w:marLeft w:val="0"/>
          <w:marRight w:val="0"/>
          <w:marTop w:val="240"/>
          <w:marBottom w:val="240"/>
          <w:divBdr>
            <w:top w:val="none" w:sz="0" w:space="0" w:color="auto"/>
            <w:left w:val="none" w:sz="0" w:space="0" w:color="auto"/>
            <w:bottom w:val="none" w:sz="0" w:space="0" w:color="auto"/>
            <w:right w:val="none" w:sz="0" w:space="0" w:color="auto"/>
          </w:divBdr>
        </w:div>
        <w:div w:id="797576399">
          <w:marLeft w:val="0"/>
          <w:marRight w:val="0"/>
          <w:marTop w:val="240"/>
          <w:marBottom w:val="240"/>
          <w:divBdr>
            <w:top w:val="none" w:sz="0" w:space="0" w:color="auto"/>
            <w:left w:val="none" w:sz="0" w:space="0" w:color="auto"/>
            <w:bottom w:val="none" w:sz="0" w:space="0" w:color="auto"/>
            <w:right w:val="none" w:sz="0" w:space="0" w:color="auto"/>
          </w:divBdr>
        </w:div>
        <w:div w:id="2128500677">
          <w:marLeft w:val="0"/>
          <w:marRight w:val="0"/>
          <w:marTop w:val="240"/>
          <w:marBottom w:val="240"/>
          <w:divBdr>
            <w:top w:val="none" w:sz="0" w:space="0" w:color="auto"/>
            <w:left w:val="none" w:sz="0" w:space="0" w:color="auto"/>
            <w:bottom w:val="none" w:sz="0" w:space="0" w:color="auto"/>
            <w:right w:val="none" w:sz="0" w:space="0" w:color="auto"/>
          </w:divBdr>
        </w:div>
        <w:div w:id="530453914">
          <w:marLeft w:val="0"/>
          <w:marRight w:val="0"/>
          <w:marTop w:val="240"/>
          <w:marBottom w:val="240"/>
          <w:divBdr>
            <w:top w:val="none" w:sz="0" w:space="0" w:color="auto"/>
            <w:left w:val="none" w:sz="0" w:space="0" w:color="auto"/>
            <w:bottom w:val="none" w:sz="0" w:space="0" w:color="auto"/>
            <w:right w:val="none" w:sz="0" w:space="0" w:color="auto"/>
          </w:divBdr>
        </w:div>
        <w:div w:id="950237142">
          <w:marLeft w:val="0"/>
          <w:marRight w:val="0"/>
          <w:marTop w:val="240"/>
          <w:marBottom w:val="240"/>
          <w:divBdr>
            <w:top w:val="none" w:sz="0" w:space="0" w:color="auto"/>
            <w:left w:val="none" w:sz="0" w:space="0" w:color="auto"/>
            <w:bottom w:val="none" w:sz="0" w:space="0" w:color="auto"/>
            <w:right w:val="none" w:sz="0" w:space="0" w:color="auto"/>
          </w:divBdr>
        </w:div>
        <w:div w:id="1864786082">
          <w:marLeft w:val="0"/>
          <w:marRight w:val="0"/>
          <w:marTop w:val="240"/>
          <w:marBottom w:val="240"/>
          <w:divBdr>
            <w:top w:val="none" w:sz="0" w:space="0" w:color="auto"/>
            <w:left w:val="none" w:sz="0" w:space="0" w:color="auto"/>
            <w:bottom w:val="none" w:sz="0" w:space="0" w:color="auto"/>
            <w:right w:val="none" w:sz="0" w:space="0" w:color="auto"/>
          </w:divBdr>
        </w:div>
        <w:div w:id="1442996326">
          <w:marLeft w:val="0"/>
          <w:marRight w:val="0"/>
          <w:marTop w:val="240"/>
          <w:marBottom w:val="240"/>
          <w:divBdr>
            <w:top w:val="none" w:sz="0" w:space="0" w:color="auto"/>
            <w:left w:val="none" w:sz="0" w:space="0" w:color="auto"/>
            <w:bottom w:val="none" w:sz="0" w:space="0" w:color="auto"/>
            <w:right w:val="none" w:sz="0" w:space="0" w:color="auto"/>
          </w:divBdr>
        </w:div>
        <w:div w:id="999429549">
          <w:marLeft w:val="0"/>
          <w:marRight w:val="0"/>
          <w:marTop w:val="240"/>
          <w:marBottom w:val="240"/>
          <w:divBdr>
            <w:top w:val="none" w:sz="0" w:space="0" w:color="auto"/>
            <w:left w:val="none" w:sz="0" w:space="0" w:color="auto"/>
            <w:bottom w:val="none" w:sz="0" w:space="0" w:color="auto"/>
            <w:right w:val="none" w:sz="0" w:space="0" w:color="auto"/>
          </w:divBdr>
        </w:div>
        <w:div w:id="1509323048">
          <w:marLeft w:val="0"/>
          <w:marRight w:val="0"/>
          <w:marTop w:val="240"/>
          <w:marBottom w:val="240"/>
          <w:divBdr>
            <w:top w:val="none" w:sz="0" w:space="0" w:color="auto"/>
            <w:left w:val="none" w:sz="0" w:space="0" w:color="auto"/>
            <w:bottom w:val="none" w:sz="0" w:space="0" w:color="auto"/>
            <w:right w:val="none" w:sz="0" w:space="0" w:color="auto"/>
          </w:divBdr>
        </w:div>
        <w:div w:id="1207524372">
          <w:marLeft w:val="0"/>
          <w:marRight w:val="0"/>
          <w:marTop w:val="240"/>
          <w:marBottom w:val="240"/>
          <w:divBdr>
            <w:top w:val="none" w:sz="0" w:space="0" w:color="auto"/>
            <w:left w:val="none" w:sz="0" w:space="0" w:color="auto"/>
            <w:bottom w:val="none" w:sz="0" w:space="0" w:color="auto"/>
            <w:right w:val="none" w:sz="0" w:space="0" w:color="auto"/>
          </w:divBdr>
        </w:div>
        <w:div w:id="2086150497">
          <w:marLeft w:val="0"/>
          <w:marRight w:val="0"/>
          <w:marTop w:val="240"/>
          <w:marBottom w:val="240"/>
          <w:divBdr>
            <w:top w:val="none" w:sz="0" w:space="0" w:color="auto"/>
            <w:left w:val="none" w:sz="0" w:space="0" w:color="auto"/>
            <w:bottom w:val="none" w:sz="0" w:space="0" w:color="auto"/>
            <w:right w:val="none" w:sz="0" w:space="0" w:color="auto"/>
          </w:divBdr>
        </w:div>
        <w:div w:id="467362892">
          <w:marLeft w:val="0"/>
          <w:marRight w:val="0"/>
          <w:marTop w:val="240"/>
          <w:marBottom w:val="240"/>
          <w:divBdr>
            <w:top w:val="none" w:sz="0" w:space="0" w:color="auto"/>
            <w:left w:val="none" w:sz="0" w:space="0" w:color="auto"/>
            <w:bottom w:val="none" w:sz="0" w:space="0" w:color="auto"/>
            <w:right w:val="none" w:sz="0" w:space="0" w:color="auto"/>
          </w:divBdr>
        </w:div>
        <w:div w:id="1638876469">
          <w:marLeft w:val="0"/>
          <w:marRight w:val="0"/>
          <w:marTop w:val="240"/>
          <w:marBottom w:val="240"/>
          <w:divBdr>
            <w:top w:val="none" w:sz="0" w:space="0" w:color="auto"/>
            <w:left w:val="none" w:sz="0" w:space="0" w:color="auto"/>
            <w:bottom w:val="none" w:sz="0" w:space="0" w:color="auto"/>
            <w:right w:val="none" w:sz="0" w:space="0" w:color="auto"/>
          </w:divBdr>
        </w:div>
        <w:div w:id="252738566">
          <w:marLeft w:val="0"/>
          <w:marRight w:val="0"/>
          <w:marTop w:val="240"/>
          <w:marBottom w:val="240"/>
          <w:divBdr>
            <w:top w:val="none" w:sz="0" w:space="0" w:color="auto"/>
            <w:left w:val="none" w:sz="0" w:space="0" w:color="auto"/>
            <w:bottom w:val="none" w:sz="0" w:space="0" w:color="auto"/>
            <w:right w:val="none" w:sz="0" w:space="0" w:color="auto"/>
          </w:divBdr>
        </w:div>
        <w:div w:id="563024691">
          <w:marLeft w:val="0"/>
          <w:marRight w:val="0"/>
          <w:marTop w:val="240"/>
          <w:marBottom w:val="240"/>
          <w:divBdr>
            <w:top w:val="none" w:sz="0" w:space="0" w:color="auto"/>
            <w:left w:val="none" w:sz="0" w:space="0" w:color="auto"/>
            <w:bottom w:val="none" w:sz="0" w:space="0" w:color="auto"/>
            <w:right w:val="none" w:sz="0" w:space="0" w:color="auto"/>
          </w:divBdr>
        </w:div>
        <w:div w:id="527762702">
          <w:marLeft w:val="0"/>
          <w:marRight w:val="0"/>
          <w:marTop w:val="240"/>
          <w:marBottom w:val="240"/>
          <w:divBdr>
            <w:top w:val="none" w:sz="0" w:space="0" w:color="auto"/>
            <w:left w:val="none" w:sz="0" w:space="0" w:color="auto"/>
            <w:bottom w:val="none" w:sz="0" w:space="0" w:color="auto"/>
            <w:right w:val="none" w:sz="0" w:space="0" w:color="auto"/>
          </w:divBdr>
        </w:div>
        <w:div w:id="1818641100">
          <w:marLeft w:val="0"/>
          <w:marRight w:val="0"/>
          <w:marTop w:val="240"/>
          <w:marBottom w:val="240"/>
          <w:divBdr>
            <w:top w:val="none" w:sz="0" w:space="0" w:color="auto"/>
            <w:left w:val="none" w:sz="0" w:space="0" w:color="auto"/>
            <w:bottom w:val="none" w:sz="0" w:space="0" w:color="auto"/>
            <w:right w:val="none" w:sz="0" w:space="0" w:color="auto"/>
          </w:divBdr>
        </w:div>
        <w:div w:id="756950035">
          <w:marLeft w:val="0"/>
          <w:marRight w:val="0"/>
          <w:marTop w:val="240"/>
          <w:marBottom w:val="240"/>
          <w:divBdr>
            <w:top w:val="none" w:sz="0" w:space="0" w:color="auto"/>
            <w:left w:val="none" w:sz="0" w:space="0" w:color="auto"/>
            <w:bottom w:val="none" w:sz="0" w:space="0" w:color="auto"/>
            <w:right w:val="none" w:sz="0" w:space="0" w:color="auto"/>
          </w:divBdr>
        </w:div>
        <w:div w:id="422842617">
          <w:marLeft w:val="0"/>
          <w:marRight w:val="0"/>
          <w:marTop w:val="240"/>
          <w:marBottom w:val="240"/>
          <w:divBdr>
            <w:top w:val="none" w:sz="0" w:space="0" w:color="auto"/>
            <w:left w:val="none" w:sz="0" w:space="0" w:color="auto"/>
            <w:bottom w:val="none" w:sz="0" w:space="0" w:color="auto"/>
            <w:right w:val="none" w:sz="0" w:space="0" w:color="auto"/>
          </w:divBdr>
        </w:div>
        <w:div w:id="991711248">
          <w:marLeft w:val="0"/>
          <w:marRight w:val="0"/>
          <w:marTop w:val="240"/>
          <w:marBottom w:val="240"/>
          <w:divBdr>
            <w:top w:val="none" w:sz="0" w:space="0" w:color="auto"/>
            <w:left w:val="none" w:sz="0" w:space="0" w:color="auto"/>
            <w:bottom w:val="none" w:sz="0" w:space="0" w:color="auto"/>
            <w:right w:val="none" w:sz="0" w:space="0" w:color="auto"/>
          </w:divBdr>
        </w:div>
        <w:div w:id="216477757">
          <w:marLeft w:val="0"/>
          <w:marRight w:val="0"/>
          <w:marTop w:val="240"/>
          <w:marBottom w:val="240"/>
          <w:divBdr>
            <w:top w:val="none" w:sz="0" w:space="0" w:color="auto"/>
            <w:left w:val="none" w:sz="0" w:space="0" w:color="auto"/>
            <w:bottom w:val="none" w:sz="0" w:space="0" w:color="auto"/>
            <w:right w:val="none" w:sz="0" w:space="0" w:color="auto"/>
          </w:divBdr>
        </w:div>
        <w:div w:id="418985060">
          <w:marLeft w:val="0"/>
          <w:marRight w:val="0"/>
          <w:marTop w:val="240"/>
          <w:marBottom w:val="240"/>
          <w:divBdr>
            <w:top w:val="none" w:sz="0" w:space="0" w:color="auto"/>
            <w:left w:val="none" w:sz="0" w:space="0" w:color="auto"/>
            <w:bottom w:val="none" w:sz="0" w:space="0" w:color="auto"/>
            <w:right w:val="none" w:sz="0" w:space="0" w:color="auto"/>
          </w:divBdr>
        </w:div>
        <w:div w:id="1792939427">
          <w:marLeft w:val="0"/>
          <w:marRight w:val="0"/>
          <w:marTop w:val="240"/>
          <w:marBottom w:val="240"/>
          <w:divBdr>
            <w:top w:val="none" w:sz="0" w:space="0" w:color="auto"/>
            <w:left w:val="none" w:sz="0" w:space="0" w:color="auto"/>
            <w:bottom w:val="none" w:sz="0" w:space="0" w:color="auto"/>
            <w:right w:val="none" w:sz="0" w:space="0" w:color="auto"/>
          </w:divBdr>
        </w:div>
        <w:div w:id="1081101053">
          <w:marLeft w:val="0"/>
          <w:marRight w:val="0"/>
          <w:marTop w:val="240"/>
          <w:marBottom w:val="240"/>
          <w:divBdr>
            <w:top w:val="none" w:sz="0" w:space="0" w:color="auto"/>
            <w:left w:val="none" w:sz="0" w:space="0" w:color="auto"/>
            <w:bottom w:val="none" w:sz="0" w:space="0" w:color="auto"/>
            <w:right w:val="none" w:sz="0" w:space="0" w:color="auto"/>
          </w:divBdr>
        </w:div>
        <w:div w:id="1836263970">
          <w:marLeft w:val="0"/>
          <w:marRight w:val="0"/>
          <w:marTop w:val="240"/>
          <w:marBottom w:val="240"/>
          <w:divBdr>
            <w:top w:val="none" w:sz="0" w:space="0" w:color="auto"/>
            <w:left w:val="none" w:sz="0" w:space="0" w:color="auto"/>
            <w:bottom w:val="none" w:sz="0" w:space="0" w:color="auto"/>
            <w:right w:val="none" w:sz="0" w:space="0" w:color="auto"/>
          </w:divBdr>
        </w:div>
        <w:div w:id="1800031941">
          <w:marLeft w:val="0"/>
          <w:marRight w:val="0"/>
          <w:marTop w:val="240"/>
          <w:marBottom w:val="240"/>
          <w:divBdr>
            <w:top w:val="none" w:sz="0" w:space="0" w:color="auto"/>
            <w:left w:val="none" w:sz="0" w:space="0" w:color="auto"/>
            <w:bottom w:val="none" w:sz="0" w:space="0" w:color="auto"/>
            <w:right w:val="none" w:sz="0" w:space="0" w:color="auto"/>
          </w:divBdr>
        </w:div>
        <w:div w:id="178580858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Judyta Ruminska</dc:creator>
  <cp:keywords/>
  <dc:description/>
  <cp:lastModifiedBy>Judyta Ruminska</cp:lastModifiedBy>
  <cp:revision>1</cp:revision>
  <dcterms:created xsi:type="dcterms:W3CDTF">2026-03-13T12:40:00Z</dcterms:created>
  <dcterms:modified xsi:type="dcterms:W3CDTF">2026-03-13T12:42:00Z</dcterms:modified>
</cp:coreProperties>
</file>